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BF2AE" w14:textId="77777777" w:rsidR="00933AD7" w:rsidRPr="00167C09" w:rsidRDefault="00933AD7" w:rsidP="00933AD7">
      <w:pPr>
        <w:pStyle w:val="Paragraphestandard"/>
        <w:suppressAutoHyphens/>
        <w:rPr>
          <w:rFonts w:ascii="Arial" w:hAnsi="Arial" w:cs="Arial"/>
          <w:b/>
          <w:caps/>
          <w:sz w:val="36"/>
          <w:szCs w:val="36"/>
        </w:rPr>
      </w:pPr>
    </w:p>
    <w:p w14:paraId="39B9DA59" w14:textId="0CAD77A2" w:rsidR="00933AD7" w:rsidRPr="00167C09" w:rsidRDefault="00933AD7" w:rsidP="00933AD7">
      <w:pPr>
        <w:spacing w:after="0"/>
        <w:rPr>
          <w:rFonts w:ascii="Arial" w:hAnsi="Arial" w:cs="Arial"/>
        </w:rPr>
      </w:pPr>
    </w:p>
    <w:p w14:paraId="29FA59B5" w14:textId="5722CDAD" w:rsidR="00933AD7" w:rsidRDefault="00933AD7" w:rsidP="00933AD7">
      <w:pPr>
        <w:pStyle w:val="Paragraphestandard"/>
        <w:suppressAutoHyphens/>
        <w:jc w:val="center"/>
        <w:rPr>
          <w:rFonts w:ascii="Arial" w:hAnsi="Arial" w:cs="Arial"/>
          <w:b/>
          <w:caps/>
          <w:sz w:val="36"/>
          <w:szCs w:val="36"/>
        </w:rPr>
      </w:pPr>
      <w:r>
        <w:rPr>
          <w:rFonts w:ascii="Arial" w:hAnsi="Arial" w:cs="Arial"/>
          <w:b/>
          <w:caps/>
          <w:sz w:val="36"/>
          <w:szCs w:val="36"/>
        </w:rPr>
        <w:t xml:space="preserve">MODE D’EMPLOI </w:t>
      </w:r>
    </w:p>
    <w:p w14:paraId="04503246" w14:textId="765909AC" w:rsidR="00933AD7" w:rsidRDefault="00933AD7" w:rsidP="00933AD7">
      <w:pPr>
        <w:pStyle w:val="Paragraphestandard"/>
        <w:suppressAutoHyphens/>
        <w:jc w:val="center"/>
        <w:rPr>
          <w:rFonts w:ascii="Arial" w:hAnsi="Arial" w:cs="Arial"/>
          <w:sz w:val="36"/>
          <w:szCs w:val="36"/>
        </w:rPr>
      </w:pPr>
      <w:r>
        <w:rPr>
          <w:rFonts w:ascii="Arial" w:hAnsi="Arial" w:cs="Arial"/>
          <w:sz w:val="36"/>
          <w:szCs w:val="36"/>
        </w:rPr>
        <w:t>Y-</w:t>
      </w:r>
      <w:r w:rsidR="002518AD">
        <w:rPr>
          <w:rFonts w:ascii="Arial" w:hAnsi="Arial" w:cs="Arial"/>
          <w:sz w:val="36"/>
          <w:szCs w:val="36"/>
        </w:rPr>
        <w:t>11588</w:t>
      </w:r>
    </w:p>
    <w:p w14:paraId="13A55FC7" w14:textId="560CE2BA" w:rsidR="00933AD7" w:rsidRDefault="00933AD7" w:rsidP="00933AD7">
      <w:pPr>
        <w:pStyle w:val="Paragraphestandard"/>
        <w:suppressAutoHyphens/>
        <w:rPr>
          <w:rFonts w:ascii="Arial" w:hAnsi="Arial" w:cs="Arial"/>
          <w:sz w:val="36"/>
          <w:szCs w:val="36"/>
        </w:rPr>
      </w:pPr>
    </w:p>
    <w:p w14:paraId="4A581F8C" w14:textId="1D376C9C" w:rsidR="00933AD7" w:rsidRPr="00167C09" w:rsidRDefault="00933AD7" w:rsidP="00933AD7">
      <w:pPr>
        <w:pStyle w:val="Paragraphestandard"/>
        <w:suppressAutoHyphens/>
        <w:rPr>
          <w:rFonts w:ascii="Arial" w:hAnsi="Arial" w:cs="Arial"/>
        </w:rPr>
      </w:pPr>
    </w:p>
    <w:p w14:paraId="31BF17ED" w14:textId="0BD5E812" w:rsidR="00933AD7" w:rsidRDefault="00933AD7" w:rsidP="00081CDC">
      <w:pPr>
        <w:jc w:val="center"/>
        <w:rPr>
          <w:rFonts w:ascii="Arial" w:hAnsi="Arial" w:cs="Arial"/>
          <w:b/>
          <w:color w:val="000000"/>
          <w:sz w:val="36"/>
          <w:szCs w:val="36"/>
        </w:rPr>
      </w:pPr>
    </w:p>
    <w:p w14:paraId="0B059F51" w14:textId="4E2E5398" w:rsidR="00933AD7" w:rsidRPr="001A52C7" w:rsidRDefault="00487FDA" w:rsidP="00C74FAE">
      <w:pPr>
        <w:jc w:val="center"/>
        <w:rPr>
          <w:rFonts w:ascii="Arial" w:hAnsi="Arial" w:cs="Arial"/>
          <w:b/>
          <w:color w:val="000000"/>
          <w:sz w:val="36"/>
          <w:szCs w:val="36"/>
        </w:rPr>
      </w:pPr>
      <w:r>
        <w:rPr>
          <w:noProof/>
        </w:rPr>
        <mc:AlternateContent>
          <mc:Choice Requires="wps">
            <w:drawing>
              <wp:inline distT="0" distB="0" distL="0" distR="0" wp14:anchorId="6E021E95" wp14:editId="698CEE5E">
                <wp:extent cx="300355" cy="300355"/>
                <wp:effectExtent l="0" t="0" r="0" b="0"/>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BF8F1A" id="Rectangle 23"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" filled="f" stroked="f">
                <o:lock v:ext="edit" aspectratio="t"/>
                <w10:anchorlock/>
              </v:rect>
            </w:pict>
          </mc:Fallback>
        </mc:AlternateContent>
      </w:r>
      <w:r w:rsidR="00F85503">
        <w:rPr>
          <w:noProof/>
        </w:rPr>
        <w:drawing>
          <wp:inline distT="0" distB="0" distL="0" distR="0" wp14:anchorId="260522BA" wp14:editId="77C11B79">
            <wp:extent cx="4697260" cy="4697260"/>
            <wp:effectExtent l="0" t="0" r="8255" b="8255"/>
            <wp:docPr id="1" name="Image 1" descr="Une image contenant texte, ciel, ex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iel, extérieur&#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8725" cy="4698725"/>
                    </a:xfrm>
                    <a:prstGeom prst="rect">
                      <a:avLst/>
                    </a:prstGeom>
                    <a:noFill/>
                    <a:ln>
                      <a:noFill/>
                    </a:ln>
                  </pic:spPr>
                </pic:pic>
              </a:graphicData>
            </a:graphic>
          </wp:inline>
        </w:drawing>
      </w:r>
      <w:r w:rsidR="00933AD7">
        <w:rPr>
          <w:rFonts w:ascii="Arial" w:hAnsi="Arial" w:cs="Arial"/>
          <w:b/>
          <w:sz w:val="36"/>
          <w:szCs w:val="36"/>
        </w:rPr>
        <w:br w:type="page"/>
      </w:r>
      <w:r w:rsidR="00933AD7">
        <w:rPr>
          <w:rFonts w:ascii="Arial" w:hAnsi="Arial" w:cs="Arial"/>
          <w:b/>
          <w:sz w:val="36"/>
          <w:szCs w:val="36"/>
        </w:rPr>
        <w:lastRenderedPageBreak/>
        <w:t>Mode d'emploi</w:t>
      </w:r>
    </w:p>
    <w:p w14:paraId="71BD8D16" w14:textId="77777777" w:rsidR="00933AD7" w:rsidRPr="00E65C3E" w:rsidRDefault="00933AD7" w:rsidP="00933AD7">
      <w:pPr>
        <w:spacing w:after="0"/>
        <w:jc w:val="center"/>
        <w:rPr>
          <w:rFonts w:ascii="Arial" w:hAnsi="Arial" w:cs="Arial"/>
          <w:color w:val="000000"/>
          <w:sz w:val="36"/>
          <w:szCs w:val="36"/>
        </w:rPr>
      </w:pPr>
      <w:r w:rsidRPr="00E65C3E">
        <w:rPr>
          <w:rFonts w:ascii="Arial" w:hAnsi="Arial" w:cs="Arial"/>
          <w:color w:val="000000"/>
          <w:sz w:val="36"/>
          <w:szCs w:val="36"/>
        </w:rPr>
        <w:t>Manuel de l'utilisateur</w:t>
      </w:r>
    </w:p>
    <w:p w14:paraId="0FDA7AB5" w14:textId="07CDF37B" w:rsidR="00933AD7" w:rsidRPr="005E7F0B" w:rsidRDefault="00F85503" w:rsidP="00081CDC">
      <w:pPr>
        <w:pStyle w:val="En-ttedetabledesmatires"/>
        <w:jc w:val="center"/>
        <w:rPr>
          <w:rFonts w:asciiTheme="minorHAnsi" w:eastAsiaTheme="minorHAnsi" w:hAnsiTheme="minorHAnsi" w:cstheme="minorBidi"/>
          <w:color w:val="auto"/>
          <w:sz w:val="36"/>
          <w:szCs w:val="36"/>
          <w:lang w:eastAsia="en-US"/>
        </w:rPr>
      </w:pPr>
      <w:r w:rsidRPr="00F85503">
        <w:rPr>
          <w:rFonts w:asciiTheme="minorHAnsi" w:eastAsiaTheme="minorHAnsi" w:hAnsiTheme="minorHAnsi" w:cstheme="minorBidi"/>
          <w:color w:val="auto"/>
          <w:sz w:val="36"/>
          <w:szCs w:val="36"/>
          <w:lang w:eastAsia="en-US"/>
        </w:rPr>
        <w:t>Montre Traceur GPS Senior Connectée 4G Android iOS Photo Balise Cardio Enfant SOS Noir</w:t>
      </w:r>
    </w:p>
    <w:sdt>
      <w:sdtPr>
        <w:rPr>
          <w:rFonts w:asciiTheme="minorHAnsi" w:eastAsiaTheme="minorHAnsi" w:hAnsiTheme="minorHAnsi" w:cstheme="minorBidi"/>
          <w:color w:val="auto"/>
          <w:sz w:val="22"/>
          <w:szCs w:val="22"/>
          <w:lang w:eastAsia="en-US"/>
        </w:rPr>
        <w:id w:val="187344739"/>
        <w:docPartObj>
          <w:docPartGallery w:val="Table of Contents"/>
          <w:docPartUnique/>
        </w:docPartObj>
      </w:sdtPr>
      <w:sdtEndPr>
        <w:rPr>
          <w:b/>
          <w:bCs/>
        </w:rPr>
      </w:sdtEndPr>
      <w:sdtContent>
        <w:p w14:paraId="4BA23304" w14:textId="77777777" w:rsidR="00933AD7" w:rsidRDefault="00933AD7" w:rsidP="00933AD7">
          <w:pPr>
            <w:pStyle w:val="En-ttedetabledesmatires"/>
          </w:pPr>
          <w:r>
            <w:t>Table des matières</w:t>
          </w:r>
        </w:p>
        <w:p w14:paraId="033C1022" w14:textId="772024F8" w:rsidR="001D0AA2" w:rsidRDefault="009D192F">
          <w:pPr>
            <w:pStyle w:val="TM1"/>
            <w:tabs>
              <w:tab w:val="right" w:leader="dot" w:pos="10338"/>
            </w:tabs>
            <w:rPr>
              <w:rFonts w:eastAsiaTheme="minorEastAsia"/>
              <w:noProof/>
              <w:lang w:eastAsia="fr-FR"/>
            </w:rPr>
          </w:pPr>
          <w:r>
            <w:fldChar w:fldCharType="begin"/>
          </w:r>
          <w:r>
            <w:instrText xml:space="preserve"> TOC \o "1-3" \h \z \u </w:instrText>
          </w:r>
          <w:r>
            <w:fldChar w:fldCharType="separate"/>
          </w:r>
          <w:hyperlink w:anchor="_Toc101347565" w:history="1">
            <w:r w:rsidR="001D0AA2" w:rsidRPr="00AD2F2F">
              <w:rPr>
                <w:rStyle w:val="Lienhypertexte"/>
                <w:noProof/>
              </w:rPr>
              <w:t>Important !  Veuillez lire les déclarations ci-dessous</w:t>
            </w:r>
            <w:r w:rsidR="001D0AA2">
              <w:rPr>
                <w:noProof/>
                <w:webHidden/>
              </w:rPr>
              <w:tab/>
            </w:r>
            <w:r w:rsidR="001D0AA2">
              <w:rPr>
                <w:noProof/>
                <w:webHidden/>
              </w:rPr>
              <w:fldChar w:fldCharType="begin"/>
            </w:r>
            <w:r w:rsidR="001D0AA2">
              <w:rPr>
                <w:noProof/>
                <w:webHidden/>
              </w:rPr>
              <w:instrText xml:space="preserve"> PAGEREF _Toc101347565 \h </w:instrText>
            </w:r>
            <w:r w:rsidR="001D0AA2">
              <w:rPr>
                <w:noProof/>
                <w:webHidden/>
              </w:rPr>
            </w:r>
            <w:r w:rsidR="001D0AA2">
              <w:rPr>
                <w:noProof/>
                <w:webHidden/>
              </w:rPr>
              <w:fldChar w:fldCharType="separate"/>
            </w:r>
            <w:r w:rsidR="001D0AA2">
              <w:rPr>
                <w:noProof/>
                <w:webHidden/>
              </w:rPr>
              <w:t>2</w:t>
            </w:r>
            <w:r w:rsidR="001D0AA2">
              <w:rPr>
                <w:noProof/>
                <w:webHidden/>
              </w:rPr>
              <w:fldChar w:fldCharType="end"/>
            </w:r>
          </w:hyperlink>
        </w:p>
        <w:p w14:paraId="3243AB0A" w14:textId="0A65F43B" w:rsidR="001D0AA2" w:rsidRDefault="001D0AA2">
          <w:pPr>
            <w:pStyle w:val="TM1"/>
            <w:tabs>
              <w:tab w:val="right" w:leader="dot" w:pos="10338"/>
            </w:tabs>
            <w:rPr>
              <w:rFonts w:eastAsiaTheme="minorEastAsia"/>
              <w:noProof/>
              <w:lang w:eastAsia="fr-FR"/>
            </w:rPr>
          </w:pPr>
          <w:hyperlink w:anchor="_Toc101347566" w:history="1">
            <w:r w:rsidRPr="00AD2F2F">
              <w:rPr>
                <w:rStyle w:val="Lienhypertexte"/>
                <w:noProof/>
              </w:rPr>
              <w:t>Caractéristiques principales :</w:t>
            </w:r>
            <w:r>
              <w:rPr>
                <w:noProof/>
                <w:webHidden/>
              </w:rPr>
              <w:tab/>
            </w:r>
            <w:r>
              <w:rPr>
                <w:noProof/>
                <w:webHidden/>
              </w:rPr>
              <w:fldChar w:fldCharType="begin"/>
            </w:r>
            <w:r>
              <w:rPr>
                <w:noProof/>
                <w:webHidden/>
              </w:rPr>
              <w:instrText xml:space="preserve"> PAGEREF _Toc101347566 \h </w:instrText>
            </w:r>
            <w:r>
              <w:rPr>
                <w:noProof/>
                <w:webHidden/>
              </w:rPr>
            </w:r>
            <w:r>
              <w:rPr>
                <w:noProof/>
                <w:webHidden/>
              </w:rPr>
              <w:fldChar w:fldCharType="separate"/>
            </w:r>
            <w:r>
              <w:rPr>
                <w:noProof/>
                <w:webHidden/>
              </w:rPr>
              <w:t>2</w:t>
            </w:r>
            <w:r>
              <w:rPr>
                <w:noProof/>
                <w:webHidden/>
              </w:rPr>
              <w:fldChar w:fldCharType="end"/>
            </w:r>
          </w:hyperlink>
        </w:p>
        <w:p w14:paraId="69056B6F" w14:textId="1E0814E0" w:rsidR="001D0AA2" w:rsidRDefault="001D0AA2">
          <w:pPr>
            <w:pStyle w:val="TM1"/>
            <w:tabs>
              <w:tab w:val="right" w:leader="dot" w:pos="10338"/>
            </w:tabs>
            <w:rPr>
              <w:rFonts w:eastAsiaTheme="minorEastAsia"/>
              <w:noProof/>
              <w:lang w:eastAsia="fr-FR"/>
            </w:rPr>
          </w:pPr>
          <w:hyperlink w:anchor="_Toc101347567" w:history="1">
            <w:r w:rsidRPr="00AD2F2F">
              <w:rPr>
                <w:rStyle w:val="Lienhypertexte"/>
                <w:noProof/>
              </w:rPr>
              <w:t>Spécification produit :</w:t>
            </w:r>
            <w:r>
              <w:rPr>
                <w:noProof/>
                <w:webHidden/>
              </w:rPr>
              <w:tab/>
            </w:r>
            <w:r>
              <w:rPr>
                <w:noProof/>
                <w:webHidden/>
              </w:rPr>
              <w:fldChar w:fldCharType="begin"/>
            </w:r>
            <w:r>
              <w:rPr>
                <w:noProof/>
                <w:webHidden/>
              </w:rPr>
              <w:instrText xml:space="preserve"> PAGEREF _Toc101347567 \h </w:instrText>
            </w:r>
            <w:r>
              <w:rPr>
                <w:noProof/>
                <w:webHidden/>
              </w:rPr>
            </w:r>
            <w:r>
              <w:rPr>
                <w:noProof/>
                <w:webHidden/>
              </w:rPr>
              <w:fldChar w:fldCharType="separate"/>
            </w:r>
            <w:r>
              <w:rPr>
                <w:noProof/>
                <w:webHidden/>
              </w:rPr>
              <w:t>2</w:t>
            </w:r>
            <w:r>
              <w:rPr>
                <w:noProof/>
                <w:webHidden/>
              </w:rPr>
              <w:fldChar w:fldCharType="end"/>
            </w:r>
          </w:hyperlink>
        </w:p>
        <w:p w14:paraId="0FF77923" w14:textId="432BF840" w:rsidR="001D0AA2" w:rsidRDefault="001D0AA2">
          <w:pPr>
            <w:pStyle w:val="TM2"/>
            <w:tabs>
              <w:tab w:val="right" w:leader="dot" w:pos="10338"/>
            </w:tabs>
            <w:rPr>
              <w:rFonts w:eastAsiaTheme="minorEastAsia"/>
              <w:noProof/>
              <w:lang w:eastAsia="fr-FR"/>
            </w:rPr>
          </w:pPr>
          <w:hyperlink w:anchor="_Toc101347568" w:history="1">
            <w:r w:rsidRPr="00AD2F2F">
              <w:rPr>
                <w:rStyle w:val="Lienhypertexte"/>
                <w:noProof/>
              </w:rPr>
              <w:t>Version A fréquences prises en charges :</w:t>
            </w:r>
            <w:r>
              <w:rPr>
                <w:noProof/>
                <w:webHidden/>
              </w:rPr>
              <w:tab/>
            </w:r>
            <w:r>
              <w:rPr>
                <w:noProof/>
                <w:webHidden/>
              </w:rPr>
              <w:fldChar w:fldCharType="begin"/>
            </w:r>
            <w:r>
              <w:rPr>
                <w:noProof/>
                <w:webHidden/>
              </w:rPr>
              <w:instrText xml:space="preserve"> PAGEREF _Toc101347568 \h </w:instrText>
            </w:r>
            <w:r>
              <w:rPr>
                <w:noProof/>
                <w:webHidden/>
              </w:rPr>
            </w:r>
            <w:r>
              <w:rPr>
                <w:noProof/>
                <w:webHidden/>
              </w:rPr>
              <w:fldChar w:fldCharType="separate"/>
            </w:r>
            <w:r>
              <w:rPr>
                <w:noProof/>
                <w:webHidden/>
              </w:rPr>
              <w:t>2</w:t>
            </w:r>
            <w:r>
              <w:rPr>
                <w:noProof/>
                <w:webHidden/>
              </w:rPr>
              <w:fldChar w:fldCharType="end"/>
            </w:r>
          </w:hyperlink>
        </w:p>
        <w:p w14:paraId="23EEF834" w14:textId="679E58D7" w:rsidR="001D0AA2" w:rsidRDefault="001D0AA2">
          <w:pPr>
            <w:pStyle w:val="TM2"/>
            <w:tabs>
              <w:tab w:val="right" w:leader="dot" w:pos="10338"/>
            </w:tabs>
            <w:rPr>
              <w:rFonts w:eastAsiaTheme="minorEastAsia"/>
              <w:noProof/>
              <w:lang w:eastAsia="fr-FR"/>
            </w:rPr>
          </w:pPr>
          <w:hyperlink w:anchor="_Toc101347569" w:history="1">
            <w:r w:rsidRPr="00AD2F2F">
              <w:rPr>
                <w:rStyle w:val="Lienhypertexte"/>
                <w:noProof/>
              </w:rPr>
              <w:t>Version B fréquences prises en charges :</w:t>
            </w:r>
            <w:r>
              <w:rPr>
                <w:noProof/>
                <w:webHidden/>
              </w:rPr>
              <w:tab/>
            </w:r>
            <w:r>
              <w:rPr>
                <w:noProof/>
                <w:webHidden/>
              </w:rPr>
              <w:fldChar w:fldCharType="begin"/>
            </w:r>
            <w:r>
              <w:rPr>
                <w:noProof/>
                <w:webHidden/>
              </w:rPr>
              <w:instrText xml:space="preserve"> PAGEREF _Toc101347569 \h </w:instrText>
            </w:r>
            <w:r>
              <w:rPr>
                <w:noProof/>
                <w:webHidden/>
              </w:rPr>
            </w:r>
            <w:r>
              <w:rPr>
                <w:noProof/>
                <w:webHidden/>
              </w:rPr>
              <w:fldChar w:fldCharType="separate"/>
            </w:r>
            <w:r>
              <w:rPr>
                <w:noProof/>
                <w:webHidden/>
              </w:rPr>
              <w:t>2</w:t>
            </w:r>
            <w:r>
              <w:rPr>
                <w:noProof/>
                <w:webHidden/>
              </w:rPr>
              <w:fldChar w:fldCharType="end"/>
            </w:r>
          </w:hyperlink>
        </w:p>
        <w:p w14:paraId="21B4971E" w14:textId="082997FB" w:rsidR="001D0AA2" w:rsidRDefault="001D0AA2">
          <w:pPr>
            <w:pStyle w:val="TM1"/>
            <w:tabs>
              <w:tab w:val="right" w:leader="dot" w:pos="10338"/>
            </w:tabs>
            <w:rPr>
              <w:rFonts w:eastAsiaTheme="minorEastAsia"/>
              <w:noProof/>
              <w:lang w:eastAsia="fr-FR"/>
            </w:rPr>
          </w:pPr>
          <w:hyperlink w:anchor="_Toc101347570" w:history="1">
            <w:r w:rsidRPr="00AD2F2F">
              <w:rPr>
                <w:rStyle w:val="Lienhypertexte"/>
                <w:noProof/>
              </w:rPr>
              <w:t>Accessoires :</w:t>
            </w:r>
            <w:r>
              <w:rPr>
                <w:noProof/>
                <w:webHidden/>
              </w:rPr>
              <w:tab/>
            </w:r>
            <w:r>
              <w:rPr>
                <w:noProof/>
                <w:webHidden/>
              </w:rPr>
              <w:fldChar w:fldCharType="begin"/>
            </w:r>
            <w:r>
              <w:rPr>
                <w:noProof/>
                <w:webHidden/>
              </w:rPr>
              <w:instrText xml:space="preserve"> PAGEREF _Toc101347570 \h </w:instrText>
            </w:r>
            <w:r>
              <w:rPr>
                <w:noProof/>
                <w:webHidden/>
              </w:rPr>
            </w:r>
            <w:r>
              <w:rPr>
                <w:noProof/>
                <w:webHidden/>
              </w:rPr>
              <w:fldChar w:fldCharType="separate"/>
            </w:r>
            <w:r>
              <w:rPr>
                <w:noProof/>
                <w:webHidden/>
              </w:rPr>
              <w:t>3</w:t>
            </w:r>
            <w:r>
              <w:rPr>
                <w:noProof/>
                <w:webHidden/>
              </w:rPr>
              <w:fldChar w:fldCharType="end"/>
            </w:r>
          </w:hyperlink>
        </w:p>
        <w:p w14:paraId="28162487" w14:textId="67CF1026" w:rsidR="001D0AA2" w:rsidRDefault="001D0AA2">
          <w:pPr>
            <w:pStyle w:val="TM1"/>
            <w:tabs>
              <w:tab w:val="right" w:leader="dot" w:pos="10338"/>
            </w:tabs>
            <w:rPr>
              <w:rFonts w:eastAsiaTheme="minorEastAsia"/>
              <w:noProof/>
              <w:lang w:eastAsia="fr-FR"/>
            </w:rPr>
          </w:pPr>
          <w:hyperlink w:anchor="_Toc101347571" w:history="1">
            <w:r w:rsidRPr="00AD2F2F">
              <w:rPr>
                <w:rStyle w:val="Lienhypertexte"/>
                <w:noProof/>
              </w:rPr>
              <w:t>Les étapes à suivre :</w:t>
            </w:r>
            <w:r>
              <w:rPr>
                <w:noProof/>
                <w:webHidden/>
              </w:rPr>
              <w:tab/>
            </w:r>
            <w:r>
              <w:rPr>
                <w:noProof/>
                <w:webHidden/>
              </w:rPr>
              <w:fldChar w:fldCharType="begin"/>
            </w:r>
            <w:r>
              <w:rPr>
                <w:noProof/>
                <w:webHidden/>
              </w:rPr>
              <w:instrText xml:space="preserve"> PAGEREF _Toc101347571 \h </w:instrText>
            </w:r>
            <w:r>
              <w:rPr>
                <w:noProof/>
                <w:webHidden/>
              </w:rPr>
            </w:r>
            <w:r>
              <w:rPr>
                <w:noProof/>
                <w:webHidden/>
              </w:rPr>
              <w:fldChar w:fldCharType="separate"/>
            </w:r>
            <w:r>
              <w:rPr>
                <w:noProof/>
                <w:webHidden/>
              </w:rPr>
              <w:t>3</w:t>
            </w:r>
            <w:r>
              <w:rPr>
                <w:noProof/>
                <w:webHidden/>
              </w:rPr>
              <w:fldChar w:fldCharType="end"/>
            </w:r>
          </w:hyperlink>
        </w:p>
        <w:p w14:paraId="74842595" w14:textId="764036D4" w:rsidR="001D0AA2" w:rsidRDefault="001D0AA2">
          <w:pPr>
            <w:pStyle w:val="TM1"/>
            <w:tabs>
              <w:tab w:val="right" w:leader="dot" w:pos="10338"/>
            </w:tabs>
            <w:rPr>
              <w:rFonts w:eastAsiaTheme="minorEastAsia"/>
              <w:noProof/>
              <w:lang w:eastAsia="fr-FR"/>
            </w:rPr>
          </w:pPr>
          <w:hyperlink w:anchor="_Toc101347572" w:history="1">
            <w:r w:rsidRPr="00AD2F2F">
              <w:rPr>
                <w:rStyle w:val="Lienhypertexte"/>
                <w:noProof/>
              </w:rPr>
              <w:t>Étape 1 : obtenez une nouvelle carte SIM :</w:t>
            </w:r>
            <w:r>
              <w:rPr>
                <w:noProof/>
                <w:webHidden/>
              </w:rPr>
              <w:tab/>
            </w:r>
            <w:r>
              <w:rPr>
                <w:noProof/>
                <w:webHidden/>
              </w:rPr>
              <w:fldChar w:fldCharType="begin"/>
            </w:r>
            <w:r>
              <w:rPr>
                <w:noProof/>
                <w:webHidden/>
              </w:rPr>
              <w:instrText xml:space="preserve"> PAGEREF _Toc101347572 \h </w:instrText>
            </w:r>
            <w:r>
              <w:rPr>
                <w:noProof/>
                <w:webHidden/>
              </w:rPr>
            </w:r>
            <w:r>
              <w:rPr>
                <w:noProof/>
                <w:webHidden/>
              </w:rPr>
              <w:fldChar w:fldCharType="separate"/>
            </w:r>
            <w:r>
              <w:rPr>
                <w:noProof/>
                <w:webHidden/>
              </w:rPr>
              <w:t>3</w:t>
            </w:r>
            <w:r>
              <w:rPr>
                <w:noProof/>
                <w:webHidden/>
              </w:rPr>
              <w:fldChar w:fldCharType="end"/>
            </w:r>
          </w:hyperlink>
        </w:p>
        <w:p w14:paraId="0CA2BD78" w14:textId="00174F05" w:rsidR="001D0AA2" w:rsidRDefault="001D0AA2">
          <w:pPr>
            <w:pStyle w:val="TM1"/>
            <w:tabs>
              <w:tab w:val="right" w:leader="dot" w:pos="10338"/>
            </w:tabs>
            <w:rPr>
              <w:rFonts w:eastAsiaTheme="minorEastAsia"/>
              <w:noProof/>
              <w:lang w:eastAsia="fr-FR"/>
            </w:rPr>
          </w:pPr>
          <w:hyperlink w:anchor="_Toc101347573" w:history="1">
            <w:r w:rsidRPr="00AD2F2F">
              <w:rPr>
                <w:rStyle w:val="Lienhypertexte"/>
                <w:noProof/>
              </w:rPr>
              <w:t>Étape 2 : Apprenez les détails de votre montre GPS :</w:t>
            </w:r>
            <w:r>
              <w:rPr>
                <w:noProof/>
                <w:webHidden/>
              </w:rPr>
              <w:tab/>
            </w:r>
            <w:r>
              <w:rPr>
                <w:noProof/>
                <w:webHidden/>
              </w:rPr>
              <w:fldChar w:fldCharType="begin"/>
            </w:r>
            <w:r>
              <w:rPr>
                <w:noProof/>
                <w:webHidden/>
              </w:rPr>
              <w:instrText xml:space="preserve"> PAGEREF _Toc101347573 \h </w:instrText>
            </w:r>
            <w:r>
              <w:rPr>
                <w:noProof/>
                <w:webHidden/>
              </w:rPr>
            </w:r>
            <w:r>
              <w:rPr>
                <w:noProof/>
                <w:webHidden/>
              </w:rPr>
              <w:fldChar w:fldCharType="separate"/>
            </w:r>
            <w:r>
              <w:rPr>
                <w:noProof/>
                <w:webHidden/>
              </w:rPr>
              <w:t>4</w:t>
            </w:r>
            <w:r>
              <w:rPr>
                <w:noProof/>
                <w:webHidden/>
              </w:rPr>
              <w:fldChar w:fldCharType="end"/>
            </w:r>
          </w:hyperlink>
        </w:p>
        <w:p w14:paraId="5A4B4D47" w14:textId="1A594DAC" w:rsidR="001D0AA2" w:rsidRDefault="001D0AA2">
          <w:pPr>
            <w:pStyle w:val="TM1"/>
            <w:tabs>
              <w:tab w:val="right" w:leader="dot" w:pos="10338"/>
            </w:tabs>
            <w:rPr>
              <w:rFonts w:eastAsiaTheme="minorEastAsia"/>
              <w:noProof/>
              <w:lang w:eastAsia="fr-FR"/>
            </w:rPr>
          </w:pPr>
          <w:hyperlink w:anchor="_Toc101347574" w:history="1">
            <w:r w:rsidRPr="00AD2F2F">
              <w:rPr>
                <w:rStyle w:val="Lienhypertexte"/>
                <w:noProof/>
              </w:rPr>
              <w:t>Étape 3 : Installation de la carte SIM et mise sous tension</w:t>
            </w:r>
            <w:r>
              <w:rPr>
                <w:noProof/>
                <w:webHidden/>
              </w:rPr>
              <w:tab/>
            </w:r>
            <w:r>
              <w:rPr>
                <w:noProof/>
                <w:webHidden/>
              </w:rPr>
              <w:fldChar w:fldCharType="begin"/>
            </w:r>
            <w:r>
              <w:rPr>
                <w:noProof/>
                <w:webHidden/>
              </w:rPr>
              <w:instrText xml:space="preserve"> PAGEREF _Toc101347574 \h </w:instrText>
            </w:r>
            <w:r>
              <w:rPr>
                <w:noProof/>
                <w:webHidden/>
              </w:rPr>
            </w:r>
            <w:r>
              <w:rPr>
                <w:noProof/>
                <w:webHidden/>
              </w:rPr>
              <w:fldChar w:fldCharType="separate"/>
            </w:r>
            <w:r>
              <w:rPr>
                <w:noProof/>
                <w:webHidden/>
              </w:rPr>
              <w:t>4</w:t>
            </w:r>
            <w:r>
              <w:rPr>
                <w:noProof/>
                <w:webHidden/>
              </w:rPr>
              <w:fldChar w:fldCharType="end"/>
            </w:r>
          </w:hyperlink>
        </w:p>
        <w:p w14:paraId="15E08ED6" w14:textId="22C8B1D2" w:rsidR="001D0AA2" w:rsidRDefault="001D0AA2">
          <w:pPr>
            <w:pStyle w:val="TM2"/>
            <w:tabs>
              <w:tab w:val="right" w:leader="dot" w:pos="10338"/>
            </w:tabs>
            <w:rPr>
              <w:rFonts w:eastAsiaTheme="minorEastAsia"/>
              <w:noProof/>
              <w:lang w:eastAsia="fr-FR"/>
            </w:rPr>
          </w:pPr>
          <w:hyperlink w:anchor="_Toc101347575" w:history="1">
            <w:r w:rsidRPr="00AD2F2F">
              <w:rPr>
                <w:rStyle w:val="Lienhypertexte"/>
                <w:noProof/>
              </w:rPr>
              <w:t>Instructions d'état :</w:t>
            </w:r>
            <w:r>
              <w:rPr>
                <w:noProof/>
                <w:webHidden/>
              </w:rPr>
              <w:tab/>
            </w:r>
            <w:r>
              <w:rPr>
                <w:noProof/>
                <w:webHidden/>
              </w:rPr>
              <w:fldChar w:fldCharType="begin"/>
            </w:r>
            <w:r>
              <w:rPr>
                <w:noProof/>
                <w:webHidden/>
              </w:rPr>
              <w:instrText xml:space="preserve"> PAGEREF _Toc101347575 \h </w:instrText>
            </w:r>
            <w:r>
              <w:rPr>
                <w:noProof/>
                <w:webHidden/>
              </w:rPr>
            </w:r>
            <w:r>
              <w:rPr>
                <w:noProof/>
                <w:webHidden/>
              </w:rPr>
              <w:fldChar w:fldCharType="separate"/>
            </w:r>
            <w:r>
              <w:rPr>
                <w:noProof/>
                <w:webHidden/>
              </w:rPr>
              <w:t>5</w:t>
            </w:r>
            <w:r>
              <w:rPr>
                <w:noProof/>
                <w:webHidden/>
              </w:rPr>
              <w:fldChar w:fldCharType="end"/>
            </w:r>
          </w:hyperlink>
        </w:p>
        <w:p w14:paraId="62D46CC0" w14:textId="132919B2" w:rsidR="001D0AA2" w:rsidRDefault="001D0AA2">
          <w:pPr>
            <w:pStyle w:val="TM1"/>
            <w:tabs>
              <w:tab w:val="right" w:leader="dot" w:pos="10338"/>
            </w:tabs>
            <w:rPr>
              <w:rFonts w:eastAsiaTheme="minorEastAsia"/>
              <w:noProof/>
              <w:lang w:eastAsia="fr-FR"/>
            </w:rPr>
          </w:pPr>
          <w:hyperlink w:anchor="_Toc101347576" w:history="1">
            <w:r w:rsidRPr="00AD2F2F">
              <w:rPr>
                <w:rStyle w:val="Lienhypertexte"/>
                <w:noProof/>
              </w:rPr>
              <w:t>Étape 4 : Installer l'APP « Any Tracking »</w:t>
            </w:r>
            <w:r>
              <w:rPr>
                <w:noProof/>
                <w:webHidden/>
              </w:rPr>
              <w:tab/>
            </w:r>
            <w:r>
              <w:rPr>
                <w:noProof/>
                <w:webHidden/>
              </w:rPr>
              <w:fldChar w:fldCharType="begin"/>
            </w:r>
            <w:r>
              <w:rPr>
                <w:noProof/>
                <w:webHidden/>
              </w:rPr>
              <w:instrText xml:space="preserve"> PAGEREF _Toc101347576 \h </w:instrText>
            </w:r>
            <w:r>
              <w:rPr>
                <w:noProof/>
                <w:webHidden/>
              </w:rPr>
            </w:r>
            <w:r>
              <w:rPr>
                <w:noProof/>
                <w:webHidden/>
              </w:rPr>
              <w:fldChar w:fldCharType="separate"/>
            </w:r>
            <w:r>
              <w:rPr>
                <w:noProof/>
                <w:webHidden/>
              </w:rPr>
              <w:t>5</w:t>
            </w:r>
            <w:r>
              <w:rPr>
                <w:noProof/>
                <w:webHidden/>
              </w:rPr>
              <w:fldChar w:fldCharType="end"/>
            </w:r>
          </w:hyperlink>
        </w:p>
        <w:p w14:paraId="0A5CE6C2" w14:textId="3607240D" w:rsidR="001D0AA2" w:rsidRDefault="001D0AA2">
          <w:pPr>
            <w:pStyle w:val="TM1"/>
            <w:tabs>
              <w:tab w:val="right" w:leader="dot" w:pos="10338"/>
            </w:tabs>
            <w:rPr>
              <w:rFonts w:eastAsiaTheme="minorEastAsia"/>
              <w:noProof/>
              <w:lang w:eastAsia="fr-FR"/>
            </w:rPr>
          </w:pPr>
          <w:hyperlink w:anchor="_Toc101347577" w:history="1">
            <w:r w:rsidRPr="00AD2F2F">
              <w:rPr>
                <w:rStyle w:val="Lienhypertexte"/>
                <w:noProof/>
              </w:rPr>
              <w:t>Étape 5 : Connectez-vous à l'application</w:t>
            </w:r>
            <w:r>
              <w:rPr>
                <w:noProof/>
                <w:webHidden/>
              </w:rPr>
              <w:tab/>
            </w:r>
            <w:r>
              <w:rPr>
                <w:noProof/>
                <w:webHidden/>
              </w:rPr>
              <w:fldChar w:fldCharType="begin"/>
            </w:r>
            <w:r>
              <w:rPr>
                <w:noProof/>
                <w:webHidden/>
              </w:rPr>
              <w:instrText xml:space="preserve"> PAGEREF _Toc101347577 \h </w:instrText>
            </w:r>
            <w:r>
              <w:rPr>
                <w:noProof/>
                <w:webHidden/>
              </w:rPr>
            </w:r>
            <w:r>
              <w:rPr>
                <w:noProof/>
                <w:webHidden/>
              </w:rPr>
              <w:fldChar w:fldCharType="separate"/>
            </w:r>
            <w:r>
              <w:rPr>
                <w:noProof/>
                <w:webHidden/>
              </w:rPr>
              <w:t>6</w:t>
            </w:r>
            <w:r>
              <w:rPr>
                <w:noProof/>
                <w:webHidden/>
              </w:rPr>
              <w:fldChar w:fldCharType="end"/>
            </w:r>
          </w:hyperlink>
        </w:p>
        <w:p w14:paraId="290D4E42" w14:textId="10BE7818" w:rsidR="001D0AA2" w:rsidRDefault="001D0AA2">
          <w:pPr>
            <w:pStyle w:val="TM1"/>
            <w:tabs>
              <w:tab w:val="right" w:leader="dot" w:pos="10338"/>
            </w:tabs>
            <w:rPr>
              <w:rFonts w:eastAsiaTheme="minorEastAsia"/>
              <w:noProof/>
              <w:lang w:eastAsia="fr-FR"/>
            </w:rPr>
          </w:pPr>
          <w:hyperlink w:anchor="_Toc101347578" w:history="1">
            <w:r w:rsidRPr="00AD2F2F">
              <w:rPr>
                <w:rStyle w:val="Lienhypertexte"/>
                <w:noProof/>
              </w:rPr>
              <w:t>Étape 6 : Vérification de l'emplacement</w:t>
            </w:r>
            <w:r>
              <w:rPr>
                <w:noProof/>
                <w:webHidden/>
              </w:rPr>
              <w:tab/>
            </w:r>
            <w:r>
              <w:rPr>
                <w:noProof/>
                <w:webHidden/>
              </w:rPr>
              <w:fldChar w:fldCharType="begin"/>
            </w:r>
            <w:r>
              <w:rPr>
                <w:noProof/>
                <w:webHidden/>
              </w:rPr>
              <w:instrText xml:space="preserve"> PAGEREF _Toc101347578 \h </w:instrText>
            </w:r>
            <w:r>
              <w:rPr>
                <w:noProof/>
                <w:webHidden/>
              </w:rPr>
            </w:r>
            <w:r>
              <w:rPr>
                <w:noProof/>
                <w:webHidden/>
              </w:rPr>
              <w:fldChar w:fldCharType="separate"/>
            </w:r>
            <w:r>
              <w:rPr>
                <w:noProof/>
                <w:webHidden/>
              </w:rPr>
              <w:t>7</w:t>
            </w:r>
            <w:r>
              <w:rPr>
                <w:noProof/>
                <w:webHidden/>
              </w:rPr>
              <w:fldChar w:fldCharType="end"/>
            </w:r>
          </w:hyperlink>
        </w:p>
        <w:p w14:paraId="7E801323" w14:textId="0077CE29" w:rsidR="001D0AA2" w:rsidRDefault="001D0AA2">
          <w:pPr>
            <w:pStyle w:val="TM3"/>
            <w:tabs>
              <w:tab w:val="right" w:leader="dot" w:pos="10338"/>
            </w:tabs>
            <w:rPr>
              <w:rFonts w:eastAsiaTheme="minorEastAsia"/>
              <w:noProof/>
              <w:lang w:eastAsia="fr-FR"/>
            </w:rPr>
          </w:pPr>
          <w:hyperlink w:anchor="_Toc101347579" w:history="1">
            <w:r w:rsidRPr="00AD2F2F">
              <w:rPr>
                <w:rStyle w:val="Lienhypertexte"/>
                <w:noProof/>
              </w:rPr>
              <w:t>Suivi en temps réel et intervalle de téléchargement :</w:t>
            </w:r>
            <w:r>
              <w:rPr>
                <w:noProof/>
                <w:webHidden/>
              </w:rPr>
              <w:tab/>
            </w:r>
            <w:r>
              <w:rPr>
                <w:noProof/>
                <w:webHidden/>
              </w:rPr>
              <w:fldChar w:fldCharType="begin"/>
            </w:r>
            <w:r>
              <w:rPr>
                <w:noProof/>
                <w:webHidden/>
              </w:rPr>
              <w:instrText xml:space="preserve"> PAGEREF _Toc101347579 \h </w:instrText>
            </w:r>
            <w:r>
              <w:rPr>
                <w:noProof/>
                <w:webHidden/>
              </w:rPr>
            </w:r>
            <w:r>
              <w:rPr>
                <w:noProof/>
                <w:webHidden/>
              </w:rPr>
              <w:fldChar w:fldCharType="separate"/>
            </w:r>
            <w:r>
              <w:rPr>
                <w:noProof/>
                <w:webHidden/>
              </w:rPr>
              <w:t>7</w:t>
            </w:r>
            <w:r>
              <w:rPr>
                <w:noProof/>
                <w:webHidden/>
              </w:rPr>
              <w:fldChar w:fldCharType="end"/>
            </w:r>
          </w:hyperlink>
        </w:p>
        <w:p w14:paraId="126B2BC4" w14:textId="654CF247" w:rsidR="001D0AA2" w:rsidRDefault="001D0AA2">
          <w:pPr>
            <w:pStyle w:val="TM3"/>
            <w:tabs>
              <w:tab w:val="right" w:leader="dot" w:pos="10338"/>
            </w:tabs>
            <w:rPr>
              <w:rFonts w:eastAsiaTheme="minorEastAsia"/>
              <w:noProof/>
              <w:lang w:eastAsia="fr-FR"/>
            </w:rPr>
          </w:pPr>
          <w:hyperlink w:anchor="_Toc101347580" w:history="1">
            <w:r w:rsidRPr="00AD2F2F">
              <w:rPr>
                <w:rStyle w:val="Lienhypertexte"/>
                <w:noProof/>
              </w:rPr>
              <w:t>Historique d’itinéraire :</w:t>
            </w:r>
            <w:r>
              <w:rPr>
                <w:noProof/>
                <w:webHidden/>
              </w:rPr>
              <w:tab/>
            </w:r>
            <w:r>
              <w:rPr>
                <w:noProof/>
                <w:webHidden/>
              </w:rPr>
              <w:fldChar w:fldCharType="begin"/>
            </w:r>
            <w:r>
              <w:rPr>
                <w:noProof/>
                <w:webHidden/>
              </w:rPr>
              <w:instrText xml:space="preserve"> PAGEREF _Toc101347580 \h </w:instrText>
            </w:r>
            <w:r>
              <w:rPr>
                <w:noProof/>
                <w:webHidden/>
              </w:rPr>
            </w:r>
            <w:r>
              <w:rPr>
                <w:noProof/>
                <w:webHidden/>
              </w:rPr>
              <w:fldChar w:fldCharType="separate"/>
            </w:r>
            <w:r>
              <w:rPr>
                <w:noProof/>
                <w:webHidden/>
              </w:rPr>
              <w:t>7</w:t>
            </w:r>
            <w:r>
              <w:rPr>
                <w:noProof/>
                <w:webHidden/>
              </w:rPr>
              <w:fldChar w:fldCharType="end"/>
            </w:r>
          </w:hyperlink>
        </w:p>
        <w:p w14:paraId="347AB008" w14:textId="086EA68A" w:rsidR="001D0AA2" w:rsidRDefault="001D0AA2">
          <w:pPr>
            <w:pStyle w:val="TM3"/>
            <w:tabs>
              <w:tab w:val="right" w:leader="dot" w:pos="10338"/>
            </w:tabs>
            <w:rPr>
              <w:rFonts w:eastAsiaTheme="minorEastAsia"/>
              <w:noProof/>
              <w:lang w:eastAsia="fr-FR"/>
            </w:rPr>
          </w:pPr>
          <w:hyperlink w:anchor="_Toc101347581" w:history="1">
            <w:r w:rsidRPr="00AD2F2F">
              <w:rPr>
                <w:rStyle w:val="Lienhypertexte"/>
                <w:noProof/>
              </w:rPr>
              <w:t>Géo-barrière :</w:t>
            </w:r>
            <w:r>
              <w:rPr>
                <w:noProof/>
                <w:webHidden/>
              </w:rPr>
              <w:tab/>
            </w:r>
            <w:r>
              <w:rPr>
                <w:noProof/>
                <w:webHidden/>
              </w:rPr>
              <w:fldChar w:fldCharType="begin"/>
            </w:r>
            <w:r>
              <w:rPr>
                <w:noProof/>
                <w:webHidden/>
              </w:rPr>
              <w:instrText xml:space="preserve"> PAGEREF _Toc101347581 \h </w:instrText>
            </w:r>
            <w:r>
              <w:rPr>
                <w:noProof/>
                <w:webHidden/>
              </w:rPr>
            </w:r>
            <w:r>
              <w:rPr>
                <w:noProof/>
                <w:webHidden/>
              </w:rPr>
              <w:fldChar w:fldCharType="separate"/>
            </w:r>
            <w:r>
              <w:rPr>
                <w:noProof/>
                <w:webHidden/>
              </w:rPr>
              <w:t>7</w:t>
            </w:r>
            <w:r>
              <w:rPr>
                <w:noProof/>
                <w:webHidden/>
              </w:rPr>
              <w:fldChar w:fldCharType="end"/>
            </w:r>
          </w:hyperlink>
        </w:p>
        <w:p w14:paraId="61BFF4BA" w14:textId="1F4D7CC8" w:rsidR="001D0AA2" w:rsidRDefault="001D0AA2">
          <w:pPr>
            <w:pStyle w:val="TM3"/>
            <w:tabs>
              <w:tab w:val="right" w:leader="dot" w:pos="10338"/>
            </w:tabs>
            <w:rPr>
              <w:rFonts w:eastAsiaTheme="minorEastAsia"/>
              <w:noProof/>
              <w:lang w:eastAsia="fr-FR"/>
            </w:rPr>
          </w:pPr>
          <w:hyperlink w:anchor="_Toc101347582" w:history="1">
            <w:r w:rsidRPr="00AD2F2F">
              <w:rPr>
                <w:rStyle w:val="Lienhypertexte"/>
                <w:noProof/>
              </w:rPr>
              <w:t>Santé :</w:t>
            </w:r>
            <w:r>
              <w:rPr>
                <w:noProof/>
                <w:webHidden/>
              </w:rPr>
              <w:tab/>
            </w:r>
            <w:r>
              <w:rPr>
                <w:noProof/>
                <w:webHidden/>
              </w:rPr>
              <w:fldChar w:fldCharType="begin"/>
            </w:r>
            <w:r>
              <w:rPr>
                <w:noProof/>
                <w:webHidden/>
              </w:rPr>
              <w:instrText xml:space="preserve"> PAGEREF _Toc101347582 \h </w:instrText>
            </w:r>
            <w:r>
              <w:rPr>
                <w:noProof/>
                <w:webHidden/>
              </w:rPr>
            </w:r>
            <w:r>
              <w:rPr>
                <w:noProof/>
                <w:webHidden/>
              </w:rPr>
              <w:fldChar w:fldCharType="separate"/>
            </w:r>
            <w:r>
              <w:rPr>
                <w:noProof/>
                <w:webHidden/>
              </w:rPr>
              <w:t>8</w:t>
            </w:r>
            <w:r>
              <w:rPr>
                <w:noProof/>
                <w:webHidden/>
              </w:rPr>
              <w:fldChar w:fldCharType="end"/>
            </w:r>
          </w:hyperlink>
        </w:p>
        <w:p w14:paraId="1C1C6AE6" w14:textId="0E4644B1" w:rsidR="001D0AA2" w:rsidRDefault="001D0AA2">
          <w:pPr>
            <w:pStyle w:val="TM3"/>
            <w:tabs>
              <w:tab w:val="right" w:leader="dot" w:pos="10338"/>
            </w:tabs>
            <w:rPr>
              <w:rFonts w:eastAsiaTheme="minorEastAsia"/>
              <w:noProof/>
              <w:lang w:eastAsia="fr-FR"/>
            </w:rPr>
          </w:pPr>
          <w:hyperlink w:anchor="_Toc101347583" w:history="1">
            <w:r w:rsidRPr="00AD2F2F">
              <w:rPr>
                <w:rStyle w:val="Lienhypertexte"/>
                <w:noProof/>
              </w:rPr>
              <w:t>Conversation</w:t>
            </w:r>
            <w:r>
              <w:rPr>
                <w:noProof/>
                <w:webHidden/>
              </w:rPr>
              <w:tab/>
            </w:r>
            <w:r>
              <w:rPr>
                <w:noProof/>
                <w:webHidden/>
              </w:rPr>
              <w:fldChar w:fldCharType="begin"/>
            </w:r>
            <w:r>
              <w:rPr>
                <w:noProof/>
                <w:webHidden/>
              </w:rPr>
              <w:instrText xml:space="preserve"> PAGEREF _Toc101347583 \h </w:instrText>
            </w:r>
            <w:r>
              <w:rPr>
                <w:noProof/>
                <w:webHidden/>
              </w:rPr>
            </w:r>
            <w:r>
              <w:rPr>
                <w:noProof/>
                <w:webHidden/>
              </w:rPr>
              <w:fldChar w:fldCharType="separate"/>
            </w:r>
            <w:r>
              <w:rPr>
                <w:noProof/>
                <w:webHidden/>
              </w:rPr>
              <w:t>8</w:t>
            </w:r>
            <w:r>
              <w:rPr>
                <w:noProof/>
                <w:webHidden/>
              </w:rPr>
              <w:fldChar w:fldCharType="end"/>
            </w:r>
          </w:hyperlink>
        </w:p>
        <w:p w14:paraId="093DBF8B" w14:textId="3188D2CC" w:rsidR="001D0AA2" w:rsidRDefault="001D0AA2">
          <w:pPr>
            <w:pStyle w:val="TM3"/>
            <w:tabs>
              <w:tab w:val="right" w:leader="dot" w:pos="10338"/>
            </w:tabs>
            <w:rPr>
              <w:rFonts w:eastAsiaTheme="minorEastAsia"/>
              <w:noProof/>
              <w:lang w:eastAsia="fr-FR"/>
            </w:rPr>
          </w:pPr>
          <w:hyperlink w:anchor="_Toc101347584" w:history="1">
            <w:r w:rsidRPr="00AD2F2F">
              <w:rPr>
                <w:rStyle w:val="Lienhypertexte"/>
                <w:noProof/>
              </w:rPr>
              <w:t>Paramètres</w:t>
            </w:r>
            <w:r>
              <w:rPr>
                <w:noProof/>
                <w:webHidden/>
              </w:rPr>
              <w:tab/>
            </w:r>
            <w:r>
              <w:rPr>
                <w:noProof/>
                <w:webHidden/>
              </w:rPr>
              <w:fldChar w:fldCharType="begin"/>
            </w:r>
            <w:r>
              <w:rPr>
                <w:noProof/>
                <w:webHidden/>
              </w:rPr>
              <w:instrText xml:space="preserve"> PAGEREF _Toc101347584 \h </w:instrText>
            </w:r>
            <w:r>
              <w:rPr>
                <w:noProof/>
                <w:webHidden/>
              </w:rPr>
            </w:r>
            <w:r>
              <w:rPr>
                <w:noProof/>
                <w:webHidden/>
              </w:rPr>
              <w:fldChar w:fldCharType="separate"/>
            </w:r>
            <w:r>
              <w:rPr>
                <w:noProof/>
                <w:webHidden/>
              </w:rPr>
              <w:t>8</w:t>
            </w:r>
            <w:r>
              <w:rPr>
                <w:noProof/>
                <w:webHidden/>
              </w:rPr>
              <w:fldChar w:fldCharType="end"/>
            </w:r>
          </w:hyperlink>
        </w:p>
        <w:p w14:paraId="20E9DDA3" w14:textId="70C2D2EE" w:rsidR="001D0AA2" w:rsidRDefault="001D0AA2">
          <w:pPr>
            <w:pStyle w:val="TM1"/>
            <w:tabs>
              <w:tab w:val="right" w:leader="dot" w:pos="10338"/>
            </w:tabs>
            <w:rPr>
              <w:rFonts w:eastAsiaTheme="minorEastAsia"/>
              <w:noProof/>
              <w:lang w:eastAsia="fr-FR"/>
            </w:rPr>
          </w:pPr>
          <w:hyperlink w:anchor="_Toc101347585" w:history="1">
            <w:r w:rsidRPr="00AD2F2F">
              <w:rPr>
                <w:rStyle w:val="Lienhypertexte"/>
                <w:noProof/>
              </w:rPr>
              <w:t>Étape 7 : Opérations sur la montre GPS</w:t>
            </w:r>
            <w:r>
              <w:rPr>
                <w:noProof/>
                <w:webHidden/>
              </w:rPr>
              <w:tab/>
            </w:r>
            <w:r>
              <w:rPr>
                <w:noProof/>
                <w:webHidden/>
              </w:rPr>
              <w:fldChar w:fldCharType="begin"/>
            </w:r>
            <w:r>
              <w:rPr>
                <w:noProof/>
                <w:webHidden/>
              </w:rPr>
              <w:instrText xml:space="preserve"> PAGEREF _Toc101347585 \h </w:instrText>
            </w:r>
            <w:r>
              <w:rPr>
                <w:noProof/>
                <w:webHidden/>
              </w:rPr>
            </w:r>
            <w:r>
              <w:rPr>
                <w:noProof/>
                <w:webHidden/>
              </w:rPr>
              <w:fldChar w:fldCharType="separate"/>
            </w:r>
            <w:r>
              <w:rPr>
                <w:noProof/>
                <w:webHidden/>
              </w:rPr>
              <w:t>9</w:t>
            </w:r>
            <w:r>
              <w:rPr>
                <w:noProof/>
                <w:webHidden/>
              </w:rPr>
              <w:fldChar w:fldCharType="end"/>
            </w:r>
          </w:hyperlink>
        </w:p>
        <w:p w14:paraId="46E87B26" w14:textId="0F4D0CAF" w:rsidR="001D0AA2" w:rsidRDefault="001D0AA2">
          <w:pPr>
            <w:pStyle w:val="TM1"/>
            <w:tabs>
              <w:tab w:val="right" w:leader="dot" w:pos="10338"/>
            </w:tabs>
            <w:rPr>
              <w:rFonts w:eastAsiaTheme="minorEastAsia"/>
              <w:noProof/>
              <w:lang w:eastAsia="fr-FR"/>
            </w:rPr>
          </w:pPr>
          <w:hyperlink w:anchor="_Toc101347586" w:history="1">
            <w:r w:rsidRPr="00AD2F2F">
              <w:rPr>
                <w:rStyle w:val="Lienhypertexte"/>
                <w:noProof/>
              </w:rPr>
              <w:t>Étape 8 : Eteindre la montre</w:t>
            </w:r>
            <w:r>
              <w:rPr>
                <w:noProof/>
                <w:webHidden/>
              </w:rPr>
              <w:tab/>
            </w:r>
            <w:r>
              <w:rPr>
                <w:noProof/>
                <w:webHidden/>
              </w:rPr>
              <w:fldChar w:fldCharType="begin"/>
            </w:r>
            <w:r>
              <w:rPr>
                <w:noProof/>
                <w:webHidden/>
              </w:rPr>
              <w:instrText xml:space="preserve"> PAGEREF _Toc101347586 \h </w:instrText>
            </w:r>
            <w:r>
              <w:rPr>
                <w:noProof/>
                <w:webHidden/>
              </w:rPr>
            </w:r>
            <w:r>
              <w:rPr>
                <w:noProof/>
                <w:webHidden/>
              </w:rPr>
              <w:fldChar w:fldCharType="separate"/>
            </w:r>
            <w:r>
              <w:rPr>
                <w:noProof/>
                <w:webHidden/>
              </w:rPr>
              <w:t>9</w:t>
            </w:r>
            <w:r>
              <w:rPr>
                <w:noProof/>
                <w:webHidden/>
              </w:rPr>
              <w:fldChar w:fldCharType="end"/>
            </w:r>
          </w:hyperlink>
        </w:p>
        <w:p w14:paraId="5FC93ED7" w14:textId="47D36EDD" w:rsidR="001D0AA2" w:rsidRDefault="001D0AA2">
          <w:pPr>
            <w:pStyle w:val="TM1"/>
            <w:tabs>
              <w:tab w:val="right" w:leader="dot" w:pos="10338"/>
            </w:tabs>
            <w:rPr>
              <w:rFonts w:eastAsiaTheme="minorEastAsia"/>
              <w:noProof/>
              <w:lang w:eastAsia="fr-FR"/>
            </w:rPr>
          </w:pPr>
          <w:hyperlink w:anchor="_Toc101347587" w:history="1">
            <w:r w:rsidRPr="00AD2F2F">
              <w:rPr>
                <w:rStyle w:val="Lienhypertexte"/>
                <w:noProof/>
              </w:rPr>
              <w:t>FAQ :</w:t>
            </w:r>
            <w:r>
              <w:rPr>
                <w:noProof/>
                <w:webHidden/>
              </w:rPr>
              <w:tab/>
            </w:r>
            <w:r>
              <w:rPr>
                <w:noProof/>
                <w:webHidden/>
              </w:rPr>
              <w:fldChar w:fldCharType="begin"/>
            </w:r>
            <w:r>
              <w:rPr>
                <w:noProof/>
                <w:webHidden/>
              </w:rPr>
              <w:instrText xml:space="preserve"> PAGEREF _Toc101347587 \h </w:instrText>
            </w:r>
            <w:r>
              <w:rPr>
                <w:noProof/>
                <w:webHidden/>
              </w:rPr>
            </w:r>
            <w:r>
              <w:rPr>
                <w:noProof/>
                <w:webHidden/>
              </w:rPr>
              <w:fldChar w:fldCharType="separate"/>
            </w:r>
            <w:r>
              <w:rPr>
                <w:noProof/>
                <w:webHidden/>
              </w:rPr>
              <w:t>9</w:t>
            </w:r>
            <w:r>
              <w:rPr>
                <w:noProof/>
                <w:webHidden/>
              </w:rPr>
              <w:fldChar w:fldCharType="end"/>
            </w:r>
          </w:hyperlink>
        </w:p>
        <w:p w14:paraId="288C0250" w14:textId="467C965F" w:rsidR="00933AD7" w:rsidRDefault="009D192F" w:rsidP="00933AD7">
          <w:pPr>
            <w:rPr>
              <w:b/>
              <w:bCs/>
            </w:rPr>
          </w:pPr>
          <w:r>
            <w:rPr>
              <w:b/>
              <w:bCs/>
              <w:noProof/>
            </w:rPr>
            <w:fldChar w:fldCharType="end"/>
          </w:r>
        </w:p>
      </w:sdtContent>
    </w:sdt>
    <w:p w14:paraId="3BE942BA" w14:textId="519829F4" w:rsidR="00482964" w:rsidRDefault="00482964" w:rsidP="009E20B5">
      <w:pPr>
        <w:rPr>
          <w:b/>
          <w:bCs/>
        </w:rPr>
      </w:pPr>
    </w:p>
    <w:p w14:paraId="31BE94C5" w14:textId="1A52F491" w:rsidR="00F167DF" w:rsidRDefault="0054149B" w:rsidP="00862BDE">
      <w:pPr>
        <w:jc w:val="center"/>
        <w:rPr>
          <w:noProof/>
        </w:rPr>
      </w:pPr>
      <w:r>
        <w:br w:type="page"/>
      </w:r>
    </w:p>
    <w:p w14:paraId="0BC67757" w14:textId="3AC0D148" w:rsidR="00A64481" w:rsidRDefault="00A64481" w:rsidP="002541DF">
      <w:pPr>
        <w:spacing w:after="0"/>
        <w:jc w:val="both"/>
      </w:pPr>
      <w:bookmarkStart w:id="0" w:name="_Toc101347565"/>
      <w:r w:rsidRPr="00A64481">
        <w:rPr>
          <w:rStyle w:val="Titre1Car"/>
        </w:rPr>
        <w:lastRenderedPageBreak/>
        <w:t>Important !</w:t>
      </w:r>
      <w:r w:rsidR="00CE1E45" w:rsidRPr="00A64481">
        <w:rPr>
          <w:rStyle w:val="Titre1Car"/>
        </w:rPr>
        <w:t xml:space="preserve">  Veuillez lire les déclarations ci-dessous</w:t>
      </w:r>
      <w:bookmarkEnd w:id="0"/>
      <w:r w:rsidR="00CE1E45" w:rsidRPr="00A64481">
        <w:rPr>
          <w:rStyle w:val="Titre1Car"/>
        </w:rPr>
        <w:t xml:space="preserve"> </w:t>
      </w:r>
      <w:r w:rsidR="00CE1E45" w:rsidRPr="00CE1E45">
        <w:t xml:space="preserve">: </w:t>
      </w:r>
    </w:p>
    <w:p w14:paraId="357B3598" w14:textId="600B489A" w:rsidR="00904E0B" w:rsidRDefault="00CE1E45" w:rsidP="002541DF">
      <w:pPr>
        <w:spacing w:after="0"/>
        <w:jc w:val="both"/>
      </w:pPr>
      <w:r w:rsidRPr="00CE1E45">
        <w:t>1. En raison de facteurs externes, tous les appareils GPS ont une erreur de position, donc la position fournie par cet appareil</w:t>
      </w:r>
      <w:r w:rsidR="009606ED">
        <w:t xml:space="preserve"> sert juste de</w:t>
      </w:r>
      <w:r w:rsidRPr="00CE1E45">
        <w:t xml:space="preserve"> référence.</w:t>
      </w:r>
    </w:p>
    <w:p w14:paraId="3B93FB5C" w14:textId="77777777" w:rsidR="00904E0B" w:rsidRDefault="00904E0B" w:rsidP="002541DF">
      <w:pPr>
        <w:spacing w:after="0"/>
        <w:jc w:val="both"/>
      </w:pPr>
    </w:p>
    <w:p w14:paraId="792F5218" w14:textId="702E9B5A" w:rsidR="00904E0B" w:rsidRDefault="00CE1E45" w:rsidP="002541DF">
      <w:pPr>
        <w:spacing w:after="0"/>
        <w:jc w:val="both"/>
      </w:pPr>
      <w:r w:rsidRPr="00CE1E45">
        <w:t>2. Il peut y avoir des retards causés par les opérateurs de télécommunications dans certaines circonstances.  Notre société n'assume aucune responsabilité pour les pertes causées par ce retard.</w:t>
      </w:r>
    </w:p>
    <w:p w14:paraId="141B2EE3" w14:textId="2CB14D08" w:rsidR="00512519" w:rsidRDefault="00CE1E45" w:rsidP="00512519">
      <w:pPr>
        <w:pStyle w:val="Titre1"/>
      </w:pPr>
      <w:r w:rsidRPr="00CE1E45">
        <w:t xml:space="preserve"> </w:t>
      </w:r>
      <w:bookmarkStart w:id="1" w:name="_Toc101347566"/>
      <w:r w:rsidRPr="00CE1E45">
        <w:t xml:space="preserve">Caractéristiques </w:t>
      </w:r>
      <w:r w:rsidR="00512519" w:rsidRPr="00CE1E45">
        <w:t>principales :</w:t>
      </w:r>
      <w:bookmarkEnd w:id="1"/>
    </w:p>
    <w:p w14:paraId="038B4860" w14:textId="77777777" w:rsidR="00512519" w:rsidRDefault="00CE1E45" w:rsidP="00116CCA">
      <w:pPr>
        <w:pStyle w:val="Paragraphedeliste"/>
        <w:numPr>
          <w:ilvl w:val="0"/>
          <w:numId w:val="34"/>
        </w:numPr>
        <w:spacing w:after="0"/>
        <w:jc w:val="both"/>
      </w:pPr>
      <w:r w:rsidRPr="00CE1E45">
        <w:t>Réseaux GSM 4G LTE + 3G WCDMA + 2G</w:t>
      </w:r>
    </w:p>
    <w:p w14:paraId="5DD44B0A" w14:textId="77777777" w:rsidR="00A573F7" w:rsidRDefault="00CE1E45" w:rsidP="00116CCA">
      <w:pPr>
        <w:pStyle w:val="Paragraphedeliste"/>
        <w:numPr>
          <w:ilvl w:val="0"/>
          <w:numId w:val="34"/>
        </w:numPr>
        <w:spacing w:after="0"/>
        <w:jc w:val="both"/>
      </w:pPr>
      <w:r w:rsidRPr="00CE1E45">
        <w:t xml:space="preserve">Écran tactile LCD 1.54' (240 * 240pdi) </w:t>
      </w:r>
    </w:p>
    <w:p w14:paraId="5694F143" w14:textId="77777777" w:rsidR="00A573F7" w:rsidRDefault="00CE1E45" w:rsidP="00116CCA">
      <w:pPr>
        <w:pStyle w:val="Paragraphedeliste"/>
        <w:numPr>
          <w:ilvl w:val="0"/>
          <w:numId w:val="34"/>
        </w:numPr>
        <w:spacing w:after="0"/>
        <w:jc w:val="both"/>
      </w:pPr>
      <w:r w:rsidRPr="00CE1E45">
        <w:t>GPS, avec une précision de 5 m en extérieur</w:t>
      </w:r>
    </w:p>
    <w:p w14:paraId="53ED44EA" w14:textId="77777777" w:rsidR="00C072BF" w:rsidRDefault="00CE1E45" w:rsidP="00116CCA">
      <w:pPr>
        <w:pStyle w:val="Paragraphedeliste"/>
        <w:numPr>
          <w:ilvl w:val="0"/>
          <w:numId w:val="34"/>
        </w:numPr>
        <w:spacing w:after="0"/>
        <w:jc w:val="both"/>
      </w:pPr>
      <w:r w:rsidRPr="00CE1E45">
        <w:t xml:space="preserve">Positionnement WIFI, avec une précision de 30 m à l'intérieur </w:t>
      </w:r>
    </w:p>
    <w:p w14:paraId="1EE8956E" w14:textId="50799614" w:rsidR="005516F4" w:rsidRDefault="00CE1E45" w:rsidP="00116CCA">
      <w:pPr>
        <w:pStyle w:val="Paragraphedeliste"/>
        <w:numPr>
          <w:ilvl w:val="0"/>
          <w:numId w:val="34"/>
        </w:numPr>
        <w:spacing w:after="0"/>
        <w:jc w:val="both"/>
      </w:pPr>
      <w:r w:rsidRPr="00CE1E45">
        <w:t>Gestion de la santé avec HR&amp;BP, rappel de pilule, alarme</w:t>
      </w:r>
    </w:p>
    <w:p w14:paraId="1102C67A" w14:textId="3C8AF35B" w:rsidR="00A573F7" w:rsidRDefault="00C86063" w:rsidP="00116CCA">
      <w:pPr>
        <w:pStyle w:val="Paragraphedeliste"/>
        <w:numPr>
          <w:ilvl w:val="0"/>
          <w:numId w:val="34"/>
        </w:numPr>
        <w:spacing w:after="0"/>
        <w:jc w:val="both"/>
      </w:pPr>
      <w:r>
        <w:t>Certifié IP67 (étanchéité)</w:t>
      </w:r>
      <w:r w:rsidR="00CE1E45" w:rsidRPr="00CE1E45">
        <w:t xml:space="preserve"> </w:t>
      </w:r>
    </w:p>
    <w:p w14:paraId="2D7DA909" w14:textId="2A51150C" w:rsidR="00360855" w:rsidRDefault="00CE1E45" w:rsidP="00116CCA">
      <w:pPr>
        <w:pStyle w:val="Paragraphedeliste"/>
        <w:numPr>
          <w:ilvl w:val="0"/>
          <w:numId w:val="34"/>
        </w:numPr>
        <w:spacing w:after="0"/>
        <w:jc w:val="both"/>
      </w:pPr>
      <w:r w:rsidRPr="00CE1E45">
        <w:t>Plate-forme Web / Application téléphonique / SMS pour vérifier les positions</w:t>
      </w:r>
    </w:p>
    <w:p w14:paraId="1B2F6A67" w14:textId="285CCBD9" w:rsidR="00360855" w:rsidRDefault="00CE1E45" w:rsidP="00116CCA">
      <w:pPr>
        <w:pStyle w:val="Paragraphedeliste"/>
        <w:numPr>
          <w:ilvl w:val="0"/>
          <w:numId w:val="34"/>
        </w:numPr>
        <w:spacing w:after="0"/>
        <w:jc w:val="both"/>
      </w:pPr>
      <w:r w:rsidRPr="00CE1E45">
        <w:t xml:space="preserve">Appel SOS, appel vocal, chat vocal </w:t>
      </w:r>
    </w:p>
    <w:p w14:paraId="14BB4B27" w14:textId="7CCD0FE1" w:rsidR="00360855" w:rsidRDefault="00CE1E45" w:rsidP="00116CCA">
      <w:pPr>
        <w:pStyle w:val="Paragraphedeliste"/>
        <w:numPr>
          <w:ilvl w:val="0"/>
          <w:numId w:val="34"/>
        </w:numPr>
        <w:spacing w:after="0"/>
        <w:jc w:val="both"/>
      </w:pPr>
      <w:r w:rsidRPr="00CE1E45">
        <w:t xml:space="preserve">Geofence : clôture GPS </w:t>
      </w:r>
      <w:r w:rsidR="007811D2" w:rsidRPr="00CE1E45">
        <w:t>et Clôture</w:t>
      </w:r>
      <w:r w:rsidRPr="00CE1E45">
        <w:t xml:space="preserve"> WIFI </w:t>
      </w:r>
      <w:r w:rsidR="00D94F46">
        <w:t xml:space="preserve">(délimitation de </w:t>
      </w:r>
      <w:r w:rsidR="00F140A8">
        <w:t>zone</w:t>
      </w:r>
      <w:r w:rsidR="00D94F46">
        <w:t>)</w:t>
      </w:r>
    </w:p>
    <w:p w14:paraId="24906B87" w14:textId="13704903" w:rsidR="00360855" w:rsidRDefault="00CE1E45" w:rsidP="00116CCA">
      <w:pPr>
        <w:pStyle w:val="Paragraphedeliste"/>
        <w:numPr>
          <w:ilvl w:val="0"/>
          <w:numId w:val="34"/>
        </w:numPr>
        <w:spacing w:after="0"/>
        <w:jc w:val="both"/>
      </w:pPr>
      <w:r w:rsidRPr="00CE1E45">
        <w:t>Appareil photo à pixels élevés pour les photos</w:t>
      </w:r>
    </w:p>
    <w:p w14:paraId="77104F9A" w14:textId="55ADBF1F" w:rsidR="00360855" w:rsidRDefault="00CE1E45" w:rsidP="00116CCA">
      <w:pPr>
        <w:pStyle w:val="Paragraphedeliste"/>
        <w:numPr>
          <w:ilvl w:val="0"/>
          <w:numId w:val="34"/>
        </w:numPr>
        <w:spacing w:after="0"/>
        <w:jc w:val="both"/>
      </w:pPr>
      <w:r w:rsidRPr="00CE1E45">
        <w:t xml:space="preserve">Horloge parlante </w:t>
      </w:r>
    </w:p>
    <w:p w14:paraId="05AC682C" w14:textId="77777777" w:rsidR="00C072BF" w:rsidRDefault="00CE1E45" w:rsidP="00116CCA">
      <w:pPr>
        <w:pStyle w:val="Paragraphedeliste"/>
        <w:numPr>
          <w:ilvl w:val="0"/>
          <w:numId w:val="34"/>
        </w:numPr>
        <w:spacing w:after="0"/>
        <w:jc w:val="both"/>
      </w:pPr>
      <w:r w:rsidRPr="00CE1E45">
        <w:t xml:space="preserve">Alarme de batterie faible </w:t>
      </w:r>
    </w:p>
    <w:p w14:paraId="1343D56B" w14:textId="53DF98FE" w:rsidR="00F42405" w:rsidRDefault="00CE1E45" w:rsidP="00116CCA">
      <w:pPr>
        <w:pStyle w:val="Paragraphedeliste"/>
        <w:numPr>
          <w:ilvl w:val="0"/>
          <w:numId w:val="34"/>
        </w:numPr>
        <w:spacing w:after="0"/>
        <w:jc w:val="both"/>
      </w:pPr>
      <w:r w:rsidRPr="00CE1E45">
        <w:t>Sonnerie pour trouver des personnes</w:t>
      </w:r>
    </w:p>
    <w:p w14:paraId="43FD36F1" w14:textId="4D627900" w:rsidR="00D21F63" w:rsidRDefault="00D21F63" w:rsidP="00D21F63">
      <w:pPr>
        <w:spacing w:after="0"/>
        <w:jc w:val="both"/>
      </w:pPr>
    </w:p>
    <w:p w14:paraId="1B3D617C" w14:textId="77777777" w:rsidR="005F58D6" w:rsidRDefault="00D21F63" w:rsidP="00D21F63">
      <w:pPr>
        <w:spacing w:after="0"/>
        <w:jc w:val="both"/>
        <w:rPr>
          <w:rStyle w:val="Titre1Car"/>
        </w:rPr>
      </w:pPr>
      <w:bookmarkStart w:id="2" w:name="_Toc101347567"/>
      <w:r w:rsidRPr="00D21F63">
        <w:rPr>
          <w:rStyle w:val="Titre1Car"/>
        </w:rPr>
        <w:t>Spécification produit :</w:t>
      </w:r>
      <w:bookmarkEnd w:id="2"/>
      <w:r w:rsidRPr="00D21F63">
        <w:rPr>
          <w:rStyle w:val="Titre1Car"/>
        </w:rPr>
        <w:t xml:space="preserve"> </w:t>
      </w:r>
    </w:p>
    <w:p w14:paraId="2E8605A3" w14:textId="0A405948" w:rsidR="005F58D6" w:rsidRDefault="00D21F63" w:rsidP="00D21F63">
      <w:pPr>
        <w:spacing w:after="0"/>
        <w:jc w:val="both"/>
      </w:pPr>
      <w:bookmarkStart w:id="3" w:name="_Toc101347568"/>
      <w:r w:rsidRPr="005F58D6">
        <w:rPr>
          <w:rStyle w:val="Titre2Car"/>
        </w:rPr>
        <w:t xml:space="preserve">Version A </w:t>
      </w:r>
      <w:r w:rsidR="00D94F46">
        <w:rPr>
          <w:rStyle w:val="Titre2Car"/>
        </w:rPr>
        <w:t>fréquences prises en charges</w:t>
      </w:r>
      <w:r w:rsidRPr="005F58D6">
        <w:rPr>
          <w:rStyle w:val="Titre2Car"/>
        </w:rPr>
        <w:t xml:space="preserve"> :</w:t>
      </w:r>
      <w:bookmarkEnd w:id="3"/>
      <w:r>
        <w:t xml:space="preserve"> </w:t>
      </w:r>
    </w:p>
    <w:p w14:paraId="0808763B" w14:textId="77777777" w:rsidR="0078195C" w:rsidRDefault="0078195C" w:rsidP="00D21F63">
      <w:pPr>
        <w:spacing w:after="0"/>
        <w:jc w:val="both"/>
      </w:pPr>
      <w:r>
        <w:t>4G-FDD :</w:t>
      </w:r>
      <w:r>
        <w:tab/>
      </w:r>
      <w:r w:rsidR="00D21F63">
        <w:t xml:space="preserve">Bande 1/2/3/5/7/8  </w:t>
      </w:r>
    </w:p>
    <w:p w14:paraId="55BFFC6A" w14:textId="77777777" w:rsidR="0078195C" w:rsidRDefault="00D21F63" w:rsidP="00D21F63">
      <w:pPr>
        <w:spacing w:after="0"/>
        <w:jc w:val="both"/>
      </w:pPr>
      <w:r>
        <w:t xml:space="preserve">4G-TDD : </w:t>
      </w:r>
      <w:r w:rsidR="0078195C">
        <w:tab/>
      </w:r>
      <w:r>
        <w:t xml:space="preserve">Bande 38/39/40/41 </w:t>
      </w:r>
    </w:p>
    <w:p w14:paraId="384D64AE" w14:textId="77777777" w:rsidR="0078195C" w:rsidRDefault="00D21F63" w:rsidP="00D21F63">
      <w:pPr>
        <w:spacing w:after="0"/>
        <w:jc w:val="both"/>
      </w:pPr>
      <w:r>
        <w:t xml:space="preserve">3G-WCDMA : </w:t>
      </w:r>
      <w:r w:rsidR="0078195C">
        <w:tab/>
      </w:r>
      <w:r>
        <w:t xml:space="preserve">Bande 1/2/5/8 </w:t>
      </w:r>
    </w:p>
    <w:p w14:paraId="2024B5C2" w14:textId="77777777" w:rsidR="0078195C" w:rsidRDefault="00D21F63" w:rsidP="00D21F63">
      <w:pPr>
        <w:spacing w:after="0"/>
        <w:jc w:val="both"/>
      </w:pPr>
      <w:r>
        <w:t xml:space="preserve">2G- GSM : </w:t>
      </w:r>
      <w:r w:rsidR="0078195C">
        <w:tab/>
      </w:r>
      <w:r>
        <w:t xml:space="preserve">Bande 2/3/5/8 </w:t>
      </w:r>
    </w:p>
    <w:p w14:paraId="1275DD9F" w14:textId="77777777" w:rsidR="0078195C" w:rsidRDefault="0078195C" w:rsidP="00D21F63">
      <w:pPr>
        <w:spacing w:after="0"/>
        <w:jc w:val="both"/>
      </w:pPr>
    </w:p>
    <w:p w14:paraId="48664DDA" w14:textId="6A27334E" w:rsidR="0078195C" w:rsidRDefault="00D21F63" w:rsidP="00D21F63">
      <w:pPr>
        <w:spacing w:after="0"/>
        <w:jc w:val="both"/>
      </w:pPr>
      <w:bookmarkStart w:id="4" w:name="_Toc101347569"/>
      <w:r w:rsidRPr="0078195C">
        <w:rPr>
          <w:rStyle w:val="Titre2Car"/>
        </w:rPr>
        <w:t xml:space="preserve">Version B </w:t>
      </w:r>
      <w:r w:rsidR="00D94F46">
        <w:rPr>
          <w:rStyle w:val="Titre2Car"/>
        </w:rPr>
        <w:t>fréquences prises en charges</w:t>
      </w:r>
      <w:r w:rsidR="00D94F46" w:rsidRPr="0078195C">
        <w:rPr>
          <w:rStyle w:val="Titre2Car"/>
        </w:rPr>
        <w:t xml:space="preserve"> :</w:t>
      </w:r>
      <w:bookmarkEnd w:id="4"/>
      <w:r>
        <w:t xml:space="preserve"> </w:t>
      </w:r>
    </w:p>
    <w:p w14:paraId="7B174595" w14:textId="77777777" w:rsidR="00240DE8" w:rsidRDefault="00D21F63" w:rsidP="00D21F63">
      <w:pPr>
        <w:spacing w:after="0"/>
        <w:jc w:val="both"/>
      </w:pPr>
      <w:r>
        <w:t xml:space="preserve">4G-FDD : </w:t>
      </w:r>
      <w:r w:rsidR="0078195C">
        <w:tab/>
      </w:r>
      <w:r>
        <w:t xml:space="preserve">Bande 1/2/3/4/5/7/8/12/20/28A </w:t>
      </w:r>
    </w:p>
    <w:p w14:paraId="25BF2B14" w14:textId="45377A0F" w:rsidR="00240DE8" w:rsidRDefault="00D21F63" w:rsidP="00D21F63">
      <w:pPr>
        <w:spacing w:after="0"/>
        <w:jc w:val="both"/>
      </w:pPr>
      <w:r>
        <w:t>3G-WCDMA :</w:t>
      </w:r>
      <w:r w:rsidR="00240DE8">
        <w:tab/>
      </w:r>
      <w:r>
        <w:t xml:space="preserve">Bande 1/2/5/ 8 </w:t>
      </w:r>
    </w:p>
    <w:p w14:paraId="29DF2D44" w14:textId="683E8514" w:rsidR="00240DE8" w:rsidRDefault="00D21F63" w:rsidP="00D21F63">
      <w:pPr>
        <w:spacing w:after="0"/>
        <w:jc w:val="both"/>
      </w:pPr>
      <w:r>
        <w:t xml:space="preserve">2G-GSM : </w:t>
      </w:r>
      <w:r w:rsidR="00240DE8">
        <w:tab/>
      </w:r>
      <w:r>
        <w:t xml:space="preserve">Bande 2/3/5/8 </w:t>
      </w:r>
    </w:p>
    <w:p w14:paraId="408C8895" w14:textId="77777777" w:rsidR="002A69F3" w:rsidRDefault="00D21F63" w:rsidP="00D21F63">
      <w:pPr>
        <w:spacing w:after="0"/>
        <w:jc w:val="both"/>
      </w:pPr>
      <w:r>
        <w:t xml:space="preserve">Temps de localisation GPS : 30sec avec démarrage à froid (ciel ouvert) </w:t>
      </w:r>
    </w:p>
    <w:p w14:paraId="75297197" w14:textId="77777777" w:rsidR="002A69F3" w:rsidRDefault="002A69F3" w:rsidP="002A69F3">
      <w:pPr>
        <w:spacing w:after="0"/>
        <w:ind w:left="2124"/>
        <w:jc w:val="both"/>
      </w:pPr>
      <w:r>
        <w:t xml:space="preserve">       </w:t>
      </w:r>
      <w:r w:rsidR="00D21F63">
        <w:t xml:space="preserve">29sec avec démarrage à chaud (ciel ouvert) </w:t>
      </w:r>
    </w:p>
    <w:p w14:paraId="3163953D" w14:textId="77777777" w:rsidR="002E5600" w:rsidRDefault="002A69F3" w:rsidP="002A69F3">
      <w:pPr>
        <w:spacing w:after="0"/>
        <w:ind w:left="2124"/>
        <w:jc w:val="both"/>
      </w:pPr>
      <w:r>
        <w:t xml:space="preserve">       </w:t>
      </w:r>
      <w:r w:rsidR="00D21F63">
        <w:t xml:space="preserve">5sec avec démarrage à chaud (ciel ouvert) </w:t>
      </w:r>
    </w:p>
    <w:p w14:paraId="2D4CFB0B" w14:textId="0924CA27" w:rsidR="002E5600" w:rsidRDefault="00D21F63" w:rsidP="002E5600">
      <w:pPr>
        <w:spacing w:after="0"/>
        <w:jc w:val="both"/>
      </w:pPr>
      <w:r>
        <w:t>Précision de positionnement GPS : 5-15m (</w:t>
      </w:r>
      <w:r w:rsidR="004F1713">
        <w:t>ciel ouvert</w:t>
      </w:r>
      <w:r>
        <w:t xml:space="preserve">) </w:t>
      </w:r>
    </w:p>
    <w:p w14:paraId="05E04685" w14:textId="130F464B" w:rsidR="002E5600" w:rsidRDefault="00D21F63" w:rsidP="002E5600">
      <w:pPr>
        <w:spacing w:after="0"/>
        <w:jc w:val="both"/>
      </w:pPr>
      <w:r>
        <w:t xml:space="preserve">Précision de positionnement WIFI : 15-100m (Sous la </w:t>
      </w:r>
      <w:r w:rsidR="004F1713">
        <w:t>distance que couvre le</w:t>
      </w:r>
      <w:r>
        <w:t xml:space="preserve"> WIFI</w:t>
      </w:r>
      <w:r w:rsidR="002E5600">
        <w:t>)</w:t>
      </w:r>
      <w:r>
        <w:t xml:space="preserve">. </w:t>
      </w:r>
    </w:p>
    <w:p w14:paraId="5D1807DB" w14:textId="77777777" w:rsidR="002E5600" w:rsidRDefault="00D21F63" w:rsidP="002E5600">
      <w:pPr>
        <w:spacing w:after="0"/>
        <w:jc w:val="both"/>
      </w:pPr>
      <w:r>
        <w:t xml:space="preserve">Température de fonctionnement : -10°C ~ +80°C </w:t>
      </w:r>
    </w:p>
    <w:p w14:paraId="763A3D0C" w14:textId="77777777" w:rsidR="00E40AFE" w:rsidRDefault="00D21F63" w:rsidP="002E5600">
      <w:pPr>
        <w:spacing w:after="0"/>
        <w:jc w:val="both"/>
      </w:pPr>
      <w:r>
        <w:t xml:space="preserve">Humidité de fonctionnement : 5%~95% RH </w:t>
      </w:r>
    </w:p>
    <w:p w14:paraId="73A51410" w14:textId="7A7C95FA" w:rsidR="00E40AFE" w:rsidRDefault="00D21F63" w:rsidP="002E5600">
      <w:pPr>
        <w:spacing w:after="0"/>
        <w:jc w:val="both"/>
      </w:pPr>
      <w:r>
        <w:t>Taille de l'hôte : 58.2(L)*40.8(W)*17.</w:t>
      </w:r>
      <w:r w:rsidR="004F1713">
        <w:t>2(H</w:t>
      </w:r>
      <w:r>
        <w:t xml:space="preserve">) mm </w:t>
      </w:r>
    </w:p>
    <w:p w14:paraId="6893C306" w14:textId="2A976690" w:rsidR="00E40AFE" w:rsidRDefault="00D21F63" w:rsidP="002E5600">
      <w:pPr>
        <w:spacing w:after="0"/>
        <w:jc w:val="both"/>
      </w:pPr>
      <w:r>
        <w:t xml:space="preserve">Poids net de l'hôte : 41 g </w:t>
      </w:r>
    </w:p>
    <w:p w14:paraId="55C8E3BE" w14:textId="66858220" w:rsidR="00D21F63" w:rsidRDefault="00D21F63" w:rsidP="002E5600">
      <w:pPr>
        <w:spacing w:after="0"/>
        <w:jc w:val="both"/>
      </w:pPr>
      <w:r>
        <w:t>Batterie : 600 mAh</w:t>
      </w:r>
    </w:p>
    <w:p w14:paraId="2ADDF040" w14:textId="1F568CF0" w:rsidR="009C3477" w:rsidRDefault="009C3477" w:rsidP="002E5600">
      <w:pPr>
        <w:spacing w:after="0"/>
        <w:jc w:val="both"/>
      </w:pPr>
    </w:p>
    <w:p w14:paraId="6D47C1F0" w14:textId="77777777" w:rsidR="009C3477" w:rsidRDefault="009C3477" w:rsidP="002E5600">
      <w:pPr>
        <w:spacing w:after="0"/>
        <w:jc w:val="both"/>
      </w:pPr>
      <w:bookmarkStart w:id="5" w:name="_Toc101347570"/>
      <w:r w:rsidRPr="009C3477">
        <w:rPr>
          <w:rStyle w:val="Titre1Car"/>
        </w:rPr>
        <w:lastRenderedPageBreak/>
        <w:t>Accessoires :</w:t>
      </w:r>
      <w:bookmarkEnd w:id="5"/>
      <w:r>
        <w:t xml:space="preserve"> </w:t>
      </w:r>
    </w:p>
    <w:p w14:paraId="2D7BCE69" w14:textId="77777777" w:rsidR="00164316" w:rsidRDefault="009C3477" w:rsidP="002E5600">
      <w:pPr>
        <w:spacing w:after="0"/>
        <w:jc w:val="both"/>
      </w:pPr>
      <w:r>
        <w:t xml:space="preserve">1 * montre de suivi GPS </w:t>
      </w:r>
      <w:r w:rsidR="00164316">
        <w:tab/>
      </w:r>
      <w:r>
        <w:t xml:space="preserve">1 * tournevis </w:t>
      </w:r>
    </w:p>
    <w:p w14:paraId="1B1DCA83" w14:textId="77777777" w:rsidR="00164316" w:rsidRDefault="009C3477" w:rsidP="002E5600">
      <w:pPr>
        <w:spacing w:after="0"/>
        <w:jc w:val="both"/>
      </w:pPr>
      <w:r>
        <w:t xml:space="preserve">1 * câble de chargement USB </w:t>
      </w:r>
      <w:r w:rsidR="00164316">
        <w:tab/>
      </w:r>
      <w:r>
        <w:t>1 * manuel d'utilisation.  </w:t>
      </w:r>
    </w:p>
    <w:p w14:paraId="41C68F47" w14:textId="3EAC124C" w:rsidR="00164316" w:rsidRDefault="009C3477" w:rsidP="002E5600">
      <w:pPr>
        <w:spacing w:after="0"/>
        <w:jc w:val="both"/>
      </w:pPr>
      <w:r>
        <w:t xml:space="preserve">2 * vis de rechange </w:t>
      </w:r>
      <w:r w:rsidR="00164316">
        <w:tab/>
      </w:r>
      <w:r w:rsidR="00164316">
        <w:tab/>
        <w:t>1 * broche d'éjection de carte SIM</w:t>
      </w:r>
    </w:p>
    <w:p w14:paraId="6A46BDC8" w14:textId="53B58EB0" w:rsidR="00591B42" w:rsidRDefault="00591B42" w:rsidP="002E5600">
      <w:pPr>
        <w:spacing w:after="0"/>
        <w:jc w:val="both"/>
      </w:pPr>
    </w:p>
    <w:p w14:paraId="549C6686" w14:textId="41C15705" w:rsidR="00591B42" w:rsidRDefault="00E94B16" w:rsidP="00591B42">
      <w:pPr>
        <w:pStyle w:val="Titre1"/>
      </w:pPr>
      <w:bookmarkStart w:id="6" w:name="_Toc101347571"/>
      <w:r>
        <w:t>Les étapes à suivre :</w:t>
      </w:r>
      <w:bookmarkEnd w:id="6"/>
    </w:p>
    <w:p w14:paraId="4DB6F1CF" w14:textId="77777777" w:rsidR="00591B42" w:rsidRDefault="00591B42" w:rsidP="00591B42">
      <w:pPr>
        <w:pStyle w:val="Paragraphedeliste"/>
        <w:numPr>
          <w:ilvl w:val="0"/>
          <w:numId w:val="36"/>
        </w:numPr>
      </w:pPr>
      <w:r>
        <w:t>Commencez par chargé votre appareil à l’aide du chargeur USB</w:t>
      </w:r>
    </w:p>
    <w:p w14:paraId="7E6773DD" w14:textId="77777777" w:rsidR="00591B42" w:rsidRDefault="00591B42" w:rsidP="00591B42">
      <w:pPr>
        <w:pStyle w:val="Paragraphedeliste"/>
        <w:numPr>
          <w:ilvl w:val="0"/>
          <w:numId w:val="36"/>
        </w:numPr>
      </w:pPr>
      <w:r>
        <w:t>Installer votre carte SIM (étapes 1 à 3)</w:t>
      </w:r>
    </w:p>
    <w:p w14:paraId="61D4EFC0" w14:textId="77777777" w:rsidR="00591B42" w:rsidRDefault="00591B42" w:rsidP="00591B42">
      <w:pPr>
        <w:pStyle w:val="Paragraphedeliste"/>
        <w:numPr>
          <w:ilvl w:val="0"/>
          <w:numId w:val="36"/>
        </w:numPr>
      </w:pPr>
      <w:r>
        <w:t>Installez l’application et connectez-vous (étapes 4 à 5)</w:t>
      </w:r>
    </w:p>
    <w:p w14:paraId="40FE8C5D" w14:textId="77777777" w:rsidR="00591B42" w:rsidRDefault="00591B42" w:rsidP="00591B42">
      <w:pPr>
        <w:pStyle w:val="Paragraphedeliste"/>
        <w:numPr>
          <w:ilvl w:val="0"/>
          <w:numId w:val="36"/>
        </w:numPr>
      </w:pPr>
      <w:r>
        <w:t>Allumez l’appareil (appuyez longuement sur le bouton ON sur le côté de l’appareil)</w:t>
      </w:r>
    </w:p>
    <w:p w14:paraId="005BB00B" w14:textId="77777777" w:rsidR="00591B42" w:rsidRDefault="00591B42" w:rsidP="00591B42">
      <w:pPr>
        <w:pStyle w:val="Paragraphedeliste"/>
        <w:numPr>
          <w:ilvl w:val="0"/>
          <w:numId w:val="36"/>
        </w:numPr>
      </w:pPr>
      <w:r>
        <w:t>Réalisez vos réglages (étapes 6 à 7)</w:t>
      </w:r>
    </w:p>
    <w:p w14:paraId="587D4AD2" w14:textId="77777777" w:rsidR="00591B42" w:rsidRDefault="00591B42" w:rsidP="00591B42">
      <w:pPr>
        <w:pStyle w:val="Paragraphedeliste"/>
        <w:numPr>
          <w:ilvl w:val="0"/>
          <w:numId w:val="36"/>
        </w:numPr>
      </w:pPr>
      <w:r>
        <w:t>Utilisez la montre</w:t>
      </w:r>
    </w:p>
    <w:p w14:paraId="59AC364D" w14:textId="77777777" w:rsidR="00591B42" w:rsidRDefault="00591B42" w:rsidP="00591B42">
      <w:pPr>
        <w:pStyle w:val="Paragraphedeliste"/>
        <w:numPr>
          <w:ilvl w:val="0"/>
          <w:numId w:val="36"/>
        </w:numPr>
      </w:pPr>
      <w:r>
        <w:t>Eteignez la montre (même procédé que pour l’allumage, étape 8)</w:t>
      </w:r>
    </w:p>
    <w:p w14:paraId="5888575E" w14:textId="77777777" w:rsidR="00591B42" w:rsidRDefault="00591B42" w:rsidP="002E5600">
      <w:pPr>
        <w:spacing w:after="0"/>
        <w:jc w:val="both"/>
      </w:pPr>
    </w:p>
    <w:p w14:paraId="3C1FCD5F" w14:textId="77777777" w:rsidR="00950928" w:rsidRDefault="009C3477" w:rsidP="001D4BD8">
      <w:pPr>
        <w:pStyle w:val="Titre1"/>
      </w:pPr>
      <w:bookmarkStart w:id="7" w:name="_Toc101347572"/>
      <w:r w:rsidRPr="00062E11">
        <w:t xml:space="preserve">Étape 1 : obtenez une nouvelle carte SIM </w:t>
      </w:r>
      <w:r w:rsidRPr="00950928">
        <w:rPr>
          <w:rStyle w:val="Titre3Car"/>
        </w:rPr>
        <w:t>:</w:t>
      </w:r>
      <w:bookmarkEnd w:id="7"/>
      <w:r>
        <w:t xml:space="preserve"> </w:t>
      </w:r>
    </w:p>
    <w:p w14:paraId="566983D1" w14:textId="30C33989" w:rsidR="009C3477" w:rsidRDefault="009C3477" w:rsidP="002E5600">
      <w:pPr>
        <w:spacing w:after="0"/>
        <w:jc w:val="both"/>
      </w:pPr>
      <w:r>
        <w:t xml:space="preserve">Obtenez une nouvelle carte Nano SIM comme indiqué ci-dessous.  Activez le forfait de données cellulaires et la fonction d'affichage de l'identification de l'appelant de la carte SIM.  (Les besoins de suivi consomment des données, passer des appels téléphoniques </w:t>
      </w:r>
      <w:r w:rsidR="00E54944">
        <w:t>comprend</w:t>
      </w:r>
      <w:r>
        <w:t xml:space="preserve"> également des frais.)</w:t>
      </w:r>
    </w:p>
    <w:p w14:paraId="4C82FB69" w14:textId="77777777" w:rsidR="001725FA" w:rsidRDefault="001725FA" w:rsidP="002E5600">
      <w:pPr>
        <w:spacing w:after="0"/>
        <w:jc w:val="both"/>
      </w:pPr>
    </w:p>
    <w:p w14:paraId="6428283E" w14:textId="4F57395C" w:rsidR="001D4BD8" w:rsidRDefault="00B009C0" w:rsidP="00B009C0">
      <w:pPr>
        <w:spacing w:after="0"/>
        <w:jc w:val="center"/>
      </w:pPr>
      <w:r>
        <w:rPr>
          <w:noProof/>
        </w:rPr>
        <w:drawing>
          <wp:inline distT="0" distB="0" distL="0" distR="0" wp14:anchorId="2C2F2C19" wp14:editId="62EEAEE9">
            <wp:extent cx="5513785" cy="362002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7488" cy="3622453"/>
                    </a:xfrm>
                    <a:prstGeom prst="rect">
                      <a:avLst/>
                    </a:prstGeom>
                    <a:noFill/>
                    <a:ln>
                      <a:noFill/>
                    </a:ln>
                  </pic:spPr>
                </pic:pic>
              </a:graphicData>
            </a:graphic>
          </wp:inline>
        </w:drawing>
      </w:r>
    </w:p>
    <w:p w14:paraId="61BFBC08" w14:textId="77777777" w:rsidR="00591B42" w:rsidRDefault="00591B42" w:rsidP="002E5600">
      <w:pPr>
        <w:spacing w:after="0"/>
        <w:jc w:val="both"/>
        <w:rPr>
          <w:rStyle w:val="Titre1Car"/>
        </w:rPr>
      </w:pPr>
    </w:p>
    <w:p w14:paraId="17D25882" w14:textId="77777777" w:rsidR="00591B42" w:rsidRDefault="00591B42" w:rsidP="002E5600">
      <w:pPr>
        <w:spacing w:after="0"/>
        <w:jc w:val="both"/>
        <w:rPr>
          <w:rStyle w:val="Titre1Car"/>
        </w:rPr>
      </w:pPr>
    </w:p>
    <w:p w14:paraId="652A4948" w14:textId="77777777" w:rsidR="00591B42" w:rsidRDefault="00591B42" w:rsidP="002E5600">
      <w:pPr>
        <w:spacing w:after="0"/>
        <w:jc w:val="both"/>
        <w:rPr>
          <w:rStyle w:val="Titre1Car"/>
        </w:rPr>
      </w:pPr>
    </w:p>
    <w:p w14:paraId="0C5421B9" w14:textId="7B9A2FD7" w:rsidR="0027352C" w:rsidRDefault="001D4BD8" w:rsidP="002E5600">
      <w:pPr>
        <w:spacing w:after="0"/>
        <w:jc w:val="both"/>
      </w:pPr>
      <w:bookmarkStart w:id="8" w:name="_Toc101347573"/>
      <w:r w:rsidRPr="001D4BD8">
        <w:rPr>
          <w:rStyle w:val="Titre1Car"/>
        </w:rPr>
        <w:t>Étape 2 : Apprenez les détails de votre montre GPS :</w:t>
      </w:r>
      <w:bookmarkEnd w:id="8"/>
      <w:r>
        <w:t xml:space="preserve"> </w:t>
      </w:r>
    </w:p>
    <w:p w14:paraId="1645EC45" w14:textId="49518C0F" w:rsidR="00062E11" w:rsidRDefault="00B009C0" w:rsidP="002E5600">
      <w:pPr>
        <w:spacing w:after="0"/>
        <w:jc w:val="both"/>
      </w:pPr>
      <w:r>
        <w:rPr>
          <w:noProof/>
        </w:rPr>
        <w:drawing>
          <wp:inline distT="0" distB="0" distL="0" distR="0" wp14:anchorId="5877089E" wp14:editId="7708AA5B">
            <wp:extent cx="6563360" cy="2542540"/>
            <wp:effectExtent l="0" t="0" r="8890" b="0"/>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63360" cy="2542540"/>
                    </a:xfrm>
                    <a:prstGeom prst="rect">
                      <a:avLst/>
                    </a:prstGeom>
                    <a:noFill/>
                    <a:ln>
                      <a:noFill/>
                    </a:ln>
                  </pic:spPr>
                </pic:pic>
              </a:graphicData>
            </a:graphic>
          </wp:inline>
        </w:drawing>
      </w:r>
    </w:p>
    <w:p w14:paraId="18FAD074" w14:textId="77777777" w:rsidR="00B009C0" w:rsidRDefault="00B009C0" w:rsidP="002E5600">
      <w:pPr>
        <w:spacing w:after="0"/>
        <w:jc w:val="both"/>
        <w:rPr>
          <w:rStyle w:val="Titre1Car"/>
        </w:rPr>
      </w:pPr>
    </w:p>
    <w:p w14:paraId="1067AB70" w14:textId="227C6351" w:rsidR="0027352C" w:rsidRDefault="001D4BD8" w:rsidP="002E5600">
      <w:pPr>
        <w:spacing w:after="0"/>
        <w:jc w:val="both"/>
      </w:pPr>
      <w:bookmarkStart w:id="9" w:name="_Toc101347574"/>
      <w:r w:rsidRPr="0027352C">
        <w:rPr>
          <w:rStyle w:val="Titre1Car"/>
        </w:rPr>
        <w:t>Étape 3 : Installation de la carte SIM et mise sous tension</w:t>
      </w:r>
      <w:bookmarkEnd w:id="9"/>
      <w:r>
        <w:t xml:space="preserve"> </w:t>
      </w:r>
    </w:p>
    <w:p w14:paraId="07C3F7A0" w14:textId="7301936F" w:rsidR="00E45229" w:rsidRDefault="001D4BD8" w:rsidP="002E5600">
      <w:pPr>
        <w:spacing w:after="0"/>
        <w:jc w:val="both"/>
      </w:pPr>
      <w:r>
        <w:t>1. </w:t>
      </w:r>
      <w:r w:rsidR="0027352C">
        <w:t>Veuillez-vous</w:t>
      </w:r>
      <w:r>
        <w:t xml:space="preserve"> assurer que la montre </w:t>
      </w:r>
      <w:r w:rsidR="00297B44">
        <w:t>soit</w:t>
      </w:r>
      <w:r>
        <w:t xml:space="preserve"> éteinte avant d'insérer une carte SIM ;  </w:t>
      </w:r>
    </w:p>
    <w:p w14:paraId="5C791E5C" w14:textId="25E51BEC" w:rsidR="001D4BD8" w:rsidRDefault="001D4BD8" w:rsidP="002E5600">
      <w:pPr>
        <w:spacing w:after="0"/>
        <w:jc w:val="both"/>
      </w:pPr>
      <w:r>
        <w:t xml:space="preserve">2. Ouvrez la fente Sim avec un tournevis et insérez une carte SIM dans la fente selon la direction dans le schéma </w:t>
      </w:r>
      <w:r w:rsidR="003D5659">
        <w:t>ci-dessous</w:t>
      </w:r>
      <w:r>
        <w:t xml:space="preserve">.  Lorsqu'elle est </w:t>
      </w:r>
      <w:r w:rsidR="002504AE">
        <w:t>dans le bon sens</w:t>
      </w:r>
      <w:r>
        <w:t>, la carte SIM donnera une sensation élastique.  Si ce n'est pas le cas, arrêtez-vous et vérifiez la direction SIM.  (Avertissement : une mauvaise direction de la carte SIM endommagera la base SIM pour une utilisation normale.)</w:t>
      </w:r>
    </w:p>
    <w:p w14:paraId="05EFCFB6" w14:textId="3E52233F" w:rsidR="00B42B1C" w:rsidRDefault="00B42B1C" w:rsidP="002E5600">
      <w:pPr>
        <w:spacing w:after="0"/>
        <w:jc w:val="both"/>
      </w:pPr>
      <w:r>
        <w:t xml:space="preserve">3. Pour assurer l'étanchéité, veuillez installer le couvercle de la fente SIM avec des vis comme le montre le schéma. </w:t>
      </w:r>
    </w:p>
    <w:p w14:paraId="6CED163E" w14:textId="77777777" w:rsidR="00B42B1C" w:rsidRDefault="00B42B1C" w:rsidP="002E5600">
      <w:pPr>
        <w:spacing w:after="0"/>
        <w:jc w:val="both"/>
      </w:pPr>
      <w:r>
        <w:t>4. Veuillez utiliser le chargeur magnétique pour charger la montre.</w:t>
      </w:r>
    </w:p>
    <w:p w14:paraId="724DDD61" w14:textId="717894FE" w:rsidR="00BB42BC" w:rsidRDefault="00B42B1C" w:rsidP="002E5600">
      <w:pPr>
        <w:spacing w:after="0"/>
        <w:jc w:val="both"/>
      </w:pPr>
      <w:r>
        <w:t xml:space="preserve">5. Appuyez 5 à 7 secondes sur le bouton d'alimentation pour l'allumer.  L'écran s'allumera avec une sonnerie.  </w:t>
      </w:r>
    </w:p>
    <w:p w14:paraId="39F8CCE9" w14:textId="066DDF72" w:rsidR="003D5659" w:rsidRDefault="003D5659" w:rsidP="002E5600">
      <w:pPr>
        <w:spacing w:after="0"/>
        <w:jc w:val="both"/>
      </w:pPr>
      <w:r>
        <w:rPr>
          <w:noProof/>
        </w:rPr>
        <w:drawing>
          <wp:inline distT="0" distB="0" distL="0" distR="0" wp14:anchorId="4021BA95" wp14:editId="5DA21F16">
            <wp:extent cx="2906784" cy="3140765"/>
            <wp:effectExtent l="0" t="0" r="8255" b="254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6900" cy="3173305"/>
                    </a:xfrm>
                    <a:prstGeom prst="rect">
                      <a:avLst/>
                    </a:prstGeom>
                    <a:noFill/>
                    <a:ln>
                      <a:noFill/>
                    </a:ln>
                  </pic:spPr>
                </pic:pic>
              </a:graphicData>
            </a:graphic>
          </wp:inline>
        </w:drawing>
      </w:r>
    </w:p>
    <w:p w14:paraId="072E94FA" w14:textId="77777777" w:rsidR="00EF4D62" w:rsidRDefault="00EF4D62" w:rsidP="002E5600">
      <w:pPr>
        <w:spacing w:after="0"/>
        <w:jc w:val="both"/>
        <w:rPr>
          <w:rStyle w:val="Titre2Car"/>
        </w:rPr>
      </w:pPr>
    </w:p>
    <w:p w14:paraId="26F9DF3C" w14:textId="7BF87F0A" w:rsidR="00BB42BC" w:rsidRDefault="00B42B1C" w:rsidP="002E5600">
      <w:pPr>
        <w:spacing w:after="0"/>
        <w:jc w:val="both"/>
      </w:pPr>
      <w:bookmarkStart w:id="10" w:name="_Toc101347575"/>
      <w:r w:rsidRPr="00BB42BC">
        <w:rPr>
          <w:rStyle w:val="Titre2Car"/>
        </w:rPr>
        <w:lastRenderedPageBreak/>
        <w:t>Instructions d'état :</w:t>
      </w:r>
      <w:bookmarkEnd w:id="10"/>
      <w:r>
        <w:t xml:space="preserve"> </w:t>
      </w:r>
    </w:p>
    <w:p w14:paraId="692CA255" w14:textId="77777777" w:rsidR="00062E11" w:rsidRDefault="00BB42BC" w:rsidP="002E5600">
      <w:pPr>
        <w:spacing w:after="0"/>
        <w:jc w:val="both"/>
      </w:pPr>
      <w:r>
        <w:t>L</w:t>
      </w:r>
      <w:r w:rsidR="00B42B1C">
        <w:t>orsque l'écran est allumé, faites glisser le haut de l'écran vers le bas pour afficher l'état de fonctionnement de la montre GPS. </w:t>
      </w:r>
    </w:p>
    <w:p w14:paraId="36A0BFCE" w14:textId="49E520D8" w:rsidR="00062E11" w:rsidRDefault="00B42B1C" w:rsidP="002E5600">
      <w:pPr>
        <w:spacing w:after="0"/>
        <w:jc w:val="both"/>
      </w:pPr>
      <w:r>
        <w:t xml:space="preserve"> Les instructions sont les suivantes</w:t>
      </w:r>
      <w:r w:rsidR="00062E11">
        <w:t xml:space="preserve"> : </w:t>
      </w:r>
    </w:p>
    <w:p w14:paraId="12640A7C" w14:textId="1BC8EB35" w:rsidR="00BE6F4B" w:rsidRDefault="005374F1" w:rsidP="00BE6F4B">
      <w:pPr>
        <w:spacing w:after="0"/>
        <w:jc w:val="both"/>
        <w:rPr>
          <w:rStyle w:val="Titre1Car"/>
          <w:rFonts w:asciiTheme="minorHAnsi" w:eastAsiaTheme="minorHAnsi" w:hAnsiTheme="minorHAnsi" w:cstheme="minorBidi"/>
          <w:color w:val="auto"/>
          <w:sz w:val="22"/>
          <w:szCs w:val="22"/>
        </w:rPr>
      </w:pPr>
      <w:r>
        <w:rPr>
          <w:noProof/>
        </w:rPr>
        <w:drawing>
          <wp:inline distT="0" distB="0" distL="0" distR="0" wp14:anchorId="1F54FA48" wp14:editId="17713F05">
            <wp:extent cx="6563360" cy="2016760"/>
            <wp:effectExtent l="0" t="0" r="889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63360" cy="2016760"/>
                    </a:xfrm>
                    <a:prstGeom prst="rect">
                      <a:avLst/>
                    </a:prstGeom>
                    <a:noFill/>
                    <a:ln>
                      <a:noFill/>
                    </a:ln>
                  </pic:spPr>
                </pic:pic>
              </a:graphicData>
            </a:graphic>
          </wp:inline>
        </w:drawing>
      </w:r>
    </w:p>
    <w:p w14:paraId="05F40A54" w14:textId="77777777" w:rsidR="00BE6F4B" w:rsidRPr="00BE6F4B" w:rsidRDefault="00BE6F4B" w:rsidP="00BE6F4B">
      <w:pPr>
        <w:spacing w:after="0"/>
        <w:jc w:val="both"/>
        <w:rPr>
          <w:rStyle w:val="Titre1Car"/>
          <w:rFonts w:asciiTheme="minorHAnsi" w:eastAsiaTheme="minorHAnsi" w:hAnsiTheme="minorHAnsi" w:cstheme="minorBidi"/>
          <w:color w:val="auto"/>
          <w:sz w:val="22"/>
          <w:szCs w:val="22"/>
        </w:rPr>
      </w:pPr>
    </w:p>
    <w:p w14:paraId="152CD099" w14:textId="6C28131C" w:rsidR="007E5E7E" w:rsidRDefault="00B42B1C" w:rsidP="007E5E7E">
      <w:pPr>
        <w:pStyle w:val="Titre1"/>
      </w:pPr>
      <w:bookmarkStart w:id="11" w:name="_Toc101347576"/>
      <w:r w:rsidRPr="007E5E7E">
        <w:rPr>
          <w:rStyle w:val="Titre1Car"/>
        </w:rPr>
        <w:t>Étape 4 :</w:t>
      </w:r>
      <w:r>
        <w:t xml:space="preserve"> </w:t>
      </w:r>
      <w:r w:rsidR="007E5E7E">
        <w:t>Installer l'APP</w:t>
      </w:r>
      <w:r w:rsidR="00CC63FE">
        <w:t xml:space="preserve"> « Any Tracking</w:t>
      </w:r>
      <w:r w:rsidR="007E5E7E">
        <w:t> »</w:t>
      </w:r>
      <w:bookmarkEnd w:id="11"/>
    </w:p>
    <w:p w14:paraId="4048F878" w14:textId="781EDD5F" w:rsidR="005827AC" w:rsidRDefault="00D62B53" w:rsidP="002E5600">
      <w:pPr>
        <w:spacing w:after="0"/>
        <w:jc w:val="both"/>
      </w:pPr>
      <w:r>
        <w:t>Scannez le QR Code ci-dessous afin de télécharger l</w:t>
      </w:r>
      <w:r w:rsidR="00CC63FE">
        <w:t xml:space="preserve">’application. </w:t>
      </w:r>
      <w:r w:rsidR="004679CE">
        <w:t xml:space="preserve">Ou </w:t>
      </w:r>
      <w:r w:rsidR="000D0D24">
        <w:t>tapez</w:t>
      </w:r>
      <w:r w:rsidR="004679CE">
        <w:t xml:space="preserve"> « Any Tracking » dans votre boutique de smartphone (exemple : Apple store, </w:t>
      </w:r>
      <w:r w:rsidR="000D0D24">
        <w:t>Microsoft store, etc…)</w:t>
      </w:r>
    </w:p>
    <w:p w14:paraId="531F77DA" w14:textId="04F8DE88" w:rsidR="00EC2464" w:rsidRDefault="00EC2464" w:rsidP="002E5600">
      <w:pPr>
        <w:spacing w:after="0"/>
        <w:jc w:val="both"/>
      </w:pPr>
    </w:p>
    <w:p w14:paraId="7237DA03" w14:textId="1ACA3C29" w:rsidR="00E03B5E" w:rsidRDefault="00BE6F4B" w:rsidP="00BE6F4B">
      <w:pPr>
        <w:spacing w:after="0"/>
        <w:jc w:val="center"/>
      </w:pPr>
      <w:r>
        <w:rPr>
          <w:noProof/>
        </w:rPr>
        <w:drawing>
          <wp:inline distT="0" distB="0" distL="0" distR="0" wp14:anchorId="3805D08E" wp14:editId="31DC3F15">
            <wp:extent cx="1696278" cy="1731522"/>
            <wp:effectExtent l="0" t="0" r="0" b="254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2846" cy="1738226"/>
                    </a:xfrm>
                    <a:prstGeom prst="rect">
                      <a:avLst/>
                    </a:prstGeom>
                    <a:noFill/>
                    <a:ln>
                      <a:noFill/>
                    </a:ln>
                  </pic:spPr>
                </pic:pic>
              </a:graphicData>
            </a:graphic>
          </wp:inline>
        </w:drawing>
      </w:r>
    </w:p>
    <w:p w14:paraId="68BEF397" w14:textId="77777777" w:rsidR="005827AC" w:rsidRDefault="005827AC" w:rsidP="002E5600">
      <w:pPr>
        <w:spacing w:after="0"/>
        <w:jc w:val="both"/>
      </w:pPr>
    </w:p>
    <w:p w14:paraId="3B1C2817" w14:textId="77777777" w:rsidR="00F05979" w:rsidRDefault="00F05979" w:rsidP="002E5600">
      <w:pPr>
        <w:spacing w:after="0"/>
        <w:jc w:val="both"/>
        <w:rPr>
          <w:rStyle w:val="Titre1Car"/>
        </w:rPr>
      </w:pPr>
    </w:p>
    <w:p w14:paraId="66BA4A86" w14:textId="77777777" w:rsidR="00F05979" w:rsidRDefault="00F05979" w:rsidP="002E5600">
      <w:pPr>
        <w:spacing w:after="0"/>
        <w:jc w:val="both"/>
        <w:rPr>
          <w:rStyle w:val="Titre1Car"/>
        </w:rPr>
      </w:pPr>
    </w:p>
    <w:p w14:paraId="41C6FF2D" w14:textId="77777777" w:rsidR="00F05979" w:rsidRDefault="00F05979" w:rsidP="002E5600">
      <w:pPr>
        <w:spacing w:after="0"/>
        <w:jc w:val="both"/>
        <w:rPr>
          <w:rStyle w:val="Titre1Car"/>
        </w:rPr>
      </w:pPr>
    </w:p>
    <w:p w14:paraId="2A65F08F" w14:textId="77777777" w:rsidR="00F05979" w:rsidRDefault="00F05979" w:rsidP="002E5600">
      <w:pPr>
        <w:spacing w:after="0"/>
        <w:jc w:val="both"/>
        <w:rPr>
          <w:rStyle w:val="Titre1Car"/>
        </w:rPr>
      </w:pPr>
    </w:p>
    <w:p w14:paraId="27A7A5F9" w14:textId="77777777" w:rsidR="00F05979" w:rsidRDefault="00F05979" w:rsidP="002E5600">
      <w:pPr>
        <w:spacing w:after="0"/>
        <w:jc w:val="both"/>
        <w:rPr>
          <w:rStyle w:val="Titre1Car"/>
        </w:rPr>
      </w:pPr>
    </w:p>
    <w:p w14:paraId="6E4D2351" w14:textId="77777777" w:rsidR="00F05979" w:rsidRDefault="00F05979" w:rsidP="002E5600">
      <w:pPr>
        <w:spacing w:after="0"/>
        <w:jc w:val="both"/>
        <w:rPr>
          <w:rStyle w:val="Titre1Car"/>
        </w:rPr>
      </w:pPr>
    </w:p>
    <w:p w14:paraId="578CF37F" w14:textId="77777777" w:rsidR="00F05979" w:rsidRDefault="00F05979" w:rsidP="002E5600">
      <w:pPr>
        <w:spacing w:after="0"/>
        <w:jc w:val="both"/>
        <w:rPr>
          <w:rStyle w:val="Titre1Car"/>
        </w:rPr>
      </w:pPr>
    </w:p>
    <w:p w14:paraId="4A5BBAB5" w14:textId="77777777" w:rsidR="00F05979" w:rsidRDefault="00F05979" w:rsidP="002E5600">
      <w:pPr>
        <w:spacing w:after="0"/>
        <w:jc w:val="both"/>
        <w:rPr>
          <w:rStyle w:val="Titre1Car"/>
        </w:rPr>
      </w:pPr>
    </w:p>
    <w:p w14:paraId="4AB09877" w14:textId="77777777" w:rsidR="00F05979" w:rsidRDefault="00F05979" w:rsidP="002E5600">
      <w:pPr>
        <w:spacing w:after="0"/>
        <w:jc w:val="both"/>
        <w:rPr>
          <w:rStyle w:val="Titre1Car"/>
        </w:rPr>
      </w:pPr>
    </w:p>
    <w:p w14:paraId="6F64D6D7" w14:textId="77777777" w:rsidR="00F05979" w:rsidRDefault="00F05979" w:rsidP="002E5600">
      <w:pPr>
        <w:spacing w:after="0"/>
        <w:jc w:val="both"/>
        <w:rPr>
          <w:rStyle w:val="Titre1Car"/>
        </w:rPr>
      </w:pPr>
    </w:p>
    <w:p w14:paraId="42299C6D" w14:textId="73D5E2A5" w:rsidR="005827AC" w:rsidRDefault="005827AC" w:rsidP="002E5600">
      <w:pPr>
        <w:spacing w:after="0"/>
        <w:jc w:val="both"/>
      </w:pPr>
      <w:bookmarkStart w:id="12" w:name="_Toc101347577"/>
      <w:r w:rsidRPr="005827AC">
        <w:rPr>
          <w:rStyle w:val="Titre1Car"/>
        </w:rPr>
        <w:lastRenderedPageBreak/>
        <w:t>Étape 5 : Connectez-vous à l'application</w:t>
      </w:r>
      <w:bookmarkEnd w:id="12"/>
      <w:r>
        <w:t xml:space="preserve"> </w:t>
      </w:r>
    </w:p>
    <w:p w14:paraId="10D592EC" w14:textId="77777777" w:rsidR="00490C96" w:rsidRDefault="00490C96" w:rsidP="002E5600">
      <w:pPr>
        <w:spacing w:after="0"/>
        <w:jc w:val="both"/>
      </w:pPr>
    </w:p>
    <w:p w14:paraId="03DEB8E9" w14:textId="687CE19D" w:rsidR="00FE603B" w:rsidRDefault="00FE603B" w:rsidP="002E5600">
      <w:pPr>
        <w:spacing w:after="0"/>
        <w:jc w:val="both"/>
      </w:pPr>
      <w:r>
        <w:t xml:space="preserve">Avant de vous connecter assurer vous que les 2 icones suivantes </w:t>
      </w:r>
      <w:r w:rsidR="008130A9">
        <w:t>apparaissent</w:t>
      </w:r>
      <w:r>
        <w:t xml:space="preserve"> bien sur la montre.</w:t>
      </w:r>
    </w:p>
    <w:p w14:paraId="48997362" w14:textId="7B94EC1A" w:rsidR="00FE603B" w:rsidRDefault="00FE603B" w:rsidP="002E5600">
      <w:pPr>
        <w:spacing w:after="0"/>
        <w:jc w:val="both"/>
      </w:pPr>
      <w:proofErr w:type="gramStart"/>
      <w:r>
        <w:t>La 1</w:t>
      </w:r>
      <w:r w:rsidRPr="00FE603B">
        <w:rPr>
          <w:vertAlign w:val="superscript"/>
        </w:rPr>
        <w:t>er</w:t>
      </w:r>
      <w:proofErr w:type="gramEnd"/>
      <w:r>
        <w:t xml:space="preserve"> </w:t>
      </w:r>
      <w:r w:rsidR="008130A9">
        <w:t>indique</w:t>
      </w:r>
      <w:r>
        <w:t xml:space="preserve"> que vous captez bien le réseau</w:t>
      </w:r>
      <w:r w:rsidR="008130A9">
        <w:t xml:space="preserve"> téléphonique</w:t>
      </w:r>
    </w:p>
    <w:p w14:paraId="03F6455E" w14:textId="05A30942" w:rsidR="008130A9" w:rsidRDefault="008130A9" w:rsidP="002E5600">
      <w:pPr>
        <w:spacing w:after="0"/>
        <w:jc w:val="both"/>
      </w:pPr>
      <w:r>
        <w:t>La 2eme indique que vous captez bien le réseau internet</w:t>
      </w:r>
    </w:p>
    <w:p w14:paraId="756DAF4A" w14:textId="06CB80D7" w:rsidR="00F05979" w:rsidRPr="00301A35" w:rsidRDefault="00F05979" w:rsidP="002E5600">
      <w:pPr>
        <w:spacing w:after="0"/>
        <w:jc w:val="both"/>
        <w:rPr>
          <w:b/>
          <w:bCs/>
        </w:rPr>
      </w:pPr>
      <w:r w:rsidRPr="00301A35">
        <w:rPr>
          <w:b/>
          <w:bCs/>
          <w:highlight w:val="cyan"/>
        </w:rPr>
        <w:t>Tant que ces 2 icones n’apparaissent pas sur la montre vous ne pourrez pas la connecter à l’application installez sur votre smartphone.</w:t>
      </w:r>
    </w:p>
    <w:p w14:paraId="0115A13F" w14:textId="77777777" w:rsidR="00FE603B" w:rsidRDefault="00FE603B" w:rsidP="002E5600">
      <w:pPr>
        <w:spacing w:after="0"/>
        <w:jc w:val="both"/>
      </w:pPr>
    </w:p>
    <w:p w14:paraId="2DAC4F12" w14:textId="46622C59" w:rsidR="00FE603B" w:rsidRDefault="00FE603B" w:rsidP="00F05979">
      <w:pPr>
        <w:spacing w:after="0"/>
        <w:jc w:val="center"/>
      </w:pPr>
      <w:r>
        <w:rPr>
          <w:noProof/>
        </w:rPr>
        <w:drawing>
          <wp:inline distT="0" distB="0" distL="0" distR="0" wp14:anchorId="3F4C1EC2" wp14:editId="6644DCCE">
            <wp:extent cx="2371725" cy="1562100"/>
            <wp:effectExtent l="0" t="0" r="9525" b="0"/>
            <wp:docPr id="8" name="Image 8" descr="Une image contenant texte, jauge, périphérique, mèt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 jauge, périphérique, mètre&#10;&#10;Description générée automatiquement"/>
                    <pic:cNvPicPr/>
                  </pic:nvPicPr>
                  <pic:blipFill>
                    <a:blip r:embed="rId17"/>
                    <a:stretch>
                      <a:fillRect/>
                    </a:stretch>
                  </pic:blipFill>
                  <pic:spPr>
                    <a:xfrm>
                      <a:off x="0" y="0"/>
                      <a:ext cx="2371725" cy="1562100"/>
                    </a:xfrm>
                    <a:prstGeom prst="rect">
                      <a:avLst/>
                    </a:prstGeom>
                  </pic:spPr>
                </pic:pic>
              </a:graphicData>
            </a:graphic>
          </wp:inline>
        </w:drawing>
      </w:r>
    </w:p>
    <w:p w14:paraId="7118A5E9" w14:textId="0E3502AE" w:rsidR="00490C96" w:rsidRDefault="00490C96" w:rsidP="002E5600">
      <w:pPr>
        <w:spacing w:after="0"/>
        <w:jc w:val="both"/>
      </w:pPr>
    </w:p>
    <w:p w14:paraId="1DBF32A1" w14:textId="77777777" w:rsidR="00545533" w:rsidRDefault="00545533" w:rsidP="002E5600">
      <w:pPr>
        <w:spacing w:after="0"/>
        <w:jc w:val="both"/>
      </w:pPr>
    </w:p>
    <w:p w14:paraId="42D53CE8" w14:textId="77777777" w:rsidR="00545533" w:rsidRDefault="00545533" w:rsidP="002E5600">
      <w:pPr>
        <w:spacing w:after="0"/>
        <w:jc w:val="both"/>
      </w:pPr>
    </w:p>
    <w:p w14:paraId="387E4DF1" w14:textId="77777777" w:rsidR="00545533" w:rsidRDefault="00545533" w:rsidP="002E5600">
      <w:pPr>
        <w:spacing w:after="0"/>
        <w:jc w:val="both"/>
      </w:pPr>
    </w:p>
    <w:p w14:paraId="3EA26DC7" w14:textId="11528517" w:rsidR="000D7751" w:rsidRDefault="00545533" w:rsidP="00370CEF">
      <w:pPr>
        <w:pStyle w:val="Paragraphedeliste"/>
        <w:numPr>
          <w:ilvl w:val="0"/>
          <w:numId w:val="37"/>
        </w:numPr>
        <w:spacing w:after="0"/>
        <w:jc w:val="both"/>
      </w:pPr>
      <w:r>
        <w:t>Si les 2 icones apparaissent, alors c</w:t>
      </w:r>
      <w:r w:rsidR="005827AC">
        <w:t xml:space="preserve">onnectez-vous à l'application avec le numéro d'identification à 10 chiffres </w:t>
      </w:r>
      <w:r w:rsidR="00EC2464">
        <w:t xml:space="preserve">« ID » </w:t>
      </w:r>
      <w:r w:rsidR="002472DD">
        <w:t>que vous trouverez dans le menu de la montre en dessous du QR code</w:t>
      </w:r>
      <w:r w:rsidR="00820311">
        <w:t xml:space="preserve"> de téléchargement de l’application</w:t>
      </w:r>
      <w:r w:rsidR="005827AC">
        <w:t xml:space="preserve">, le mot de passe par défaut est 123456. </w:t>
      </w:r>
    </w:p>
    <w:p w14:paraId="1606D1B8" w14:textId="23138906" w:rsidR="00F3603D" w:rsidRDefault="00177FC2" w:rsidP="002E5600">
      <w:pPr>
        <w:spacing w:after="0"/>
        <w:jc w:val="both"/>
        <w:rPr>
          <w:b/>
          <w:bCs/>
        </w:rPr>
      </w:pPr>
      <w:r>
        <w:t>Après avoir rentrer l’ID et le mot de passe vous entrez dans l’application,</w:t>
      </w:r>
      <w:r w:rsidR="003B27FE">
        <w:t xml:space="preserve"> </w:t>
      </w:r>
      <w:r w:rsidR="00F84D4A">
        <w:t>redémarrez la montre</w:t>
      </w:r>
      <w:r w:rsidR="00F47616">
        <w:t>, une fois la montre redémarrée</w:t>
      </w:r>
      <w:r>
        <w:t xml:space="preserve"> </w:t>
      </w:r>
      <w:r w:rsidR="00B72D3D">
        <w:t xml:space="preserve">l’application doit se connecter automatiquement à la montre à partir du moment où vous avez bien </w:t>
      </w:r>
      <w:r w:rsidR="00A12868">
        <w:t>inséré</w:t>
      </w:r>
      <w:r w:rsidR="00B72D3D">
        <w:t xml:space="preserve"> la carte SIM dans la montre et qu</w:t>
      </w:r>
      <w:r w:rsidR="00B42342">
        <w:t xml:space="preserve">’elle est bien connectée en 4G. Si c’est le cas vous verrez apparaître </w:t>
      </w:r>
      <w:r w:rsidR="00A12868">
        <w:t xml:space="preserve">en haut de l’application dans la barre bleue le message « activé ». </w:t>
      </w:r>
      <w:r w:rsidR="00A12868" w:rsidRPr="00F47616">
        <w:rPr>
          <w:b/>
          <w:bCs/>
        </w:rPr>
        <w:t xml:space="preserve"> Si c’est le cas vous pouvez passer à l’étape 6.</w:t>
      </w:r>
    </w:p>
    <w:p w14:paraId="3F7C6254" w14:textId="77777777" w:rsidR="00F47616" w:rsidRDefault="00F47616" w:rsidP="002E5600">
      <w:pPr>
        <w:spacing w:after="0"/>
        <w:jc w:val="both"/>
      </w:pPr>
    </w:p>
    <w:p w14:paraId="7D752DD9" w14:textId="0AD6B9DD" w:rsidR="0082400D" w:rsidRDefault="00370CEF" w:rsidP="00370CEF">
      <w:pPr>
        <w:pStyle w:val="Paragraphedeliste"/>
        <w:numPr>
          <w:ilvl w:val="0"/>
          <w:numId w:val="37"/>
        </w:numPr>
        <w:spacing w:after="0"/>
        <w:jc w:val="both"/>
      </w:pPr>
      <w:r>
        <w:t xml:space="preserve">Si les 2icones n’apparaissent pas, ou </w:t>
      </w:r>
      <w:r w:rsidR="00A12BE5">
        <w:t>si</w:t>
      </w:r>
      <w:r w:rsidR="00572C0D">
        <w:t xml:space="preserve"> </w:t>
      </w:r>
      <w:r w:rsidR="009D73E2">
        <w:t>« pas activé » est inscrit en haut de l’application</w:t>
      </w:r>
      <w:r w:rsidR="00A12BE5">
        <w:t xml:space="preserve"> vous allez devoir paramétrer</w:t>
      </w:r>
      <w:r w:rsidR="00D30E00">
        <w:t xml:space="preserve"> </w:t>
      </w:r>
      <w:r w:rsidR="00427142">
        <w:t xml:space="preserve">les APN par </w:t>
      </w:r>
      <w:r w:rsidR="00E40C23">
        <w:t>SMS,</w:t>
      </w:r>
      <w:r w:rsidR="009D73E2">
        <w:t xml:space="preserve"> veuillez </w:t>
      </w:r>
      <w:r w:rsidR="00083EB0">
        <w:t xml:space="preserve">envoyer </w:t>
      </w:r>
      <w:r w:rsidR="00A97BDE">
        <w:t>par SMS les</w:t>
      </w:r>
      <w:r w:rsidR="00083EB0">
        <w:t xml:space="preserve"> messages suivants</w:t>
      </w:r>
      <w:r w:rsidR="0082400D">
        <w:t> </w:t>
      </w:r>
      <w:r w:rsidR="00427142">
        <w:t xml:space="preserve">depuis un smartphone vers le numéro </w:t>
      </w:r>
      <w:r w:rsidR="00A97BDE">
        <w:t>de la carte SIM de la montre</w:t>
      </w:r>
      <w:r w:rsidR="00717CE4">
        <w:t>.</w:t>
      </w:r>
    </w:p>
    <w:p w14:paraId="597CA770" w14:textId="77777777" w:rsidR="00370CEF" w:rsidRDefault="00370CEF" w:rsidP="0082400D">
      <w:pPr>
        <w:spacing w:after="0"/>
      </w:pPr>
    </w:p>
    <w:p w14:paraId="52CC15FE" w14:textId="395EEB2F" w:rsidR="00717CE4" w:rsidRPr="00370CEF" w:rsidRDefault="00717CE4" w:rsidP="00370CEF">
      <w:pPr>
        <w:pStyle w:val="Paragraphedeliste"/>
        <w:numPr>
          <w:ilvl w:val="0"/>
          <w:numId w:val="38"/>
        </w:numPr>
        <w:spacing w:after="0"/>
        <w:rPr>
          <w:b/>
          <w:bCs/>
        </w:rPr>
      </w:pPr>
      <w:r w:rsidRPr="00370CEF">
        <w:rPr>
          <w:b/>
          <w:bCs/>
        </w:rPr>
        <w:t>Enregistrer le numéro administrateur :</w:t>
      </w:r>
    </w:p>
    <w:p w14:paraId="5024F2B0" w14:textId="440A1B74" w:rsidR="004A0824" w:rsidRDefault="00B51342" w:rsidP="0082400D">
      <w:pPr>
        <w:spacing w:after="0"/>
      </w:pPr>
      <w:proofErr w:type="gramStart"/>
      <w:r>
        <w:t>p</w:t>
      </w:r>
      <w:r w:rsidR="0082400D" w:rsidRPr="004A0824">
        <w:t>w</w:t>
      </w:r>
      <w:proofErr w:type="gramEnd"/>
      <w:r w:rsidR="0082400D" w:rsidRPr="004A0824">
        <w:t>,123456,center,</w:t>
      </w:r>
      <w:r w:rsidR="0082400D" w:rsidRPr="004A0824">
        <w:rPr>
          <w:highlight w:val="yellow"/>
        </w:rPr>
        <w:t>votre propre numéro de téléphone</w:t>
      </w:r>
      <w:r w:rsidR="0082400D" w:rsidRPr="004A0824">
        <w:t>#</w:t>
      </w:r>
    </w:p>
    <w:p w14:paraId="1DC86226" w14:textId="77777777" w:rsidR="00370CEF" w:rsidRDefault="00B51342" w:rsidP="0082400D">
      <w:pPr>
        <w:spacing w:after="0"/>
      </w:pPr>
      <w:r>
        <w:t>Ci-dessus</w:t>
      </w:r>
      <w:r w:rsidR="00732455">
        <w:t>, remplacez le texte en jaune par le numéro de téléphone de votre smartphone</w:t>
      </w:r>
      <w:r w:rsidR="00717CE4">
        <w:t>.</w:t>
      </w:r>
    </w:p>
    <w:p w14:paraId="08F37C44" w14:textId="0AC8CA81" w:rsidR="00717CE4" w:rsidRDefault="00370CEF" w:rsidP="0082400D">
      <w:pPr>
        <w:spacing w:after="0"/>
      </w:pPr>
      <w:r w:rsidRPr="00370CEF">
        <w:rPr>
          <w:b/>
          <w:bCs/>
        </w:rPr>
        <w:t>Exemple :</w:t>
      </w:r>
      <w:r>
        <w:t xml:space="preserve"> </w:t>
      </w:r>
      <w:r w:rsidRPr="00370CEF">
        <w:t>pw,</w:t>
      </w:r>
      <w:proofErr w:type="gramStart"/>
      <w:r w:rsidRPr="00370CEF">
        <w:t>123456,center</w:t>
      </w:r>
      <w:proofErr w:type="gramEnd"/>
      <w:r w:rsidRPr="00370CEF">
        <w:t>,</w:t>
      </w:r>
      <w:r>
        <w:t>0688447755</w:t>
      </w:r>
      <w:r w:rsidRPr="00370CEF">
        <w:t>#</w:t>
      </w:r>
      <w:r w:rsidR="0082400D">
        <w:br/>
      </w:r>
    </w:p>
    <w:p w14:paraId="72414611" w14:textId="75A2992F" w:rsidR="00067CB1" w:rsidRDefault="0082400D" w:rsidP="00370CEF">
      <w:pPr>
        <w:pStyle w:val="Paragraphedeliste"/>
        <w:numPr>
          <w:ilvl w:val="0"/>
          <w:numId w:val="38"/>
        </w:numPr>
        <w:spacing w:after="0"/>
      </w:pPr>
      <w:r w:rsidRPr="0072525F">
        <w:t xml:space="preserve">Après une réponse, envoyez la commande ci-dessous pour définir l'APN </w:t>
      </w:r>
      <w:r w:rsidR="00370CEF">
        <w:t xml:space="preserve">de votre opérateur </w:t>
      </w:r>
      <w:r w:rsidRPr="0072525F">
        <w:t xml:space="preserve">dans la montre. </w:t>
      </w:r>
    </w:p>
    <w:p w14:paraId="1F3EB1D3" w14:textId="4D29EA45" w:rsidR="00B51342" w:rsidRDefault="0082400D" w:rsidP="0082400D">
      <w:pPr>
        <w:spacing w:after="0"/>
      </w:pPr>
      <w:r w:rsidRPr="0072525F">
        <w:t xml:space="preserve">La commande est : </w:t>
      </w:r>
    </w:p>
    <w:p w14:paraId="54213EE9" w14:textId="6BD684E2" w:rsidR="0082400D" w:rsidRDefault="00D007F0" w:rsidP="0082400D">
      <w:pPr>
        <w:spacing w:after="0"/>
      </w:pPr>
      <w:proofErr w:type="spellStart"/>
      <w:proofErr w:type="gramStart"/>
      <w:r>
        <w:t>p</w:t>
      </w:r>
      <w:r w:rsidR="0035519F">
        <w:t>w</w:t>
      </w:r>
      <w:r>
        <w:t>,mot</w:t>
      </w:r>
      <w:proofErr w:type="spellEnd"/>
      <w:proofErr w:type="gramEnd"/>
      <w:r>
        <w:t xml:space="preserve"> de </w:t>
      </w:r>
      <w:proofErr w:type="spellStart"/>
      <w:r>
        <w:t>passe,</w:t>
      </w:r>
      <w:r w:rsidR="0082400D" w:rsidRPr="0072525F">
        <w:t>apn,</w:t>
      </w:r>
      <w:r w:rsidR="0082400D" w:rsidRPr="00F36B7E">
        <w:rPr>
          <w:highlight w:val="yellow"/>
        </w:rPr>
        <w:t>apndata,user,password,MCC</w:t>
      </w:r>
      <w:r>
        <w:rPr>
          <w:highlight w:val="yellow"/>
        </w:rPr>
        <w:t>+</w:t>
      </w:r>
      <w:r w:rsidR="0082400D" w:rsidRPr="00F36B7E">
        <w:rPr>
          <w:highlight w:val="yellow"/>
        </w:rPr>
        <w:t>MNC</w:t>
      </w:r>
      <w:proofErr w:type="spellEnd"/>
      <w:r w:rsidR="0082400D" w:rsidRPr="00F36B7E">
        <w:rPr>
          <w:highlight w:val="yellow"/>
        </w:rPr>
        <w:t>#</w:t>
      </w:r>
    </w:p>
    <w:p w14:paraId="76BAF6E7" w14:textId="77777777" w:rsidR="00370CEF" w:rsidRDefault="00370CEF" w:rsidP="0082400D">
      <w:pPr>
        <w:spacing w:after="0"/>
      </w:pPr>
    </w:p>
    <w:p w14:paraId="5047F23C" w14:textId="0FDE7D43" w:rsidR="004A0824" w:rsidRDefault="004A0824" w:rsidP="0082400D">
      <w:pPr>
        <w:spacing w:after="0"/>
      </w:pPr>
      <w:r>
        <w:t xml:space="preserve">Remplacez les informations surlignées en jaune ci-dessus par les paramètres apn de l’opérateur de la carte SIM que vous avez inséré dans la montre. </w:t>
      </w:r>
    </w:p>
    <w:p w14:paraId="6261217D" w14:textId="65D5A5D6" w:rsidR="00501F24" w:rsidRDefault="00501F24" w:rsidP="0082400D">
      <w:pPr>
        <w:spacing w:after="0"/>
        <w:rPr>
          <w:rStyle w:val="Lienhypertexte"/>
        </w:rPr>
      </w:pPr>
      <w:r>
        <w:t xml:space="preserve">Vous trouverez les réglages apn </w:t>
      </w:r>
      <w:r w:rsidR="004A0824">
        <w:t>correspondant</w:t>
      </w:r>
      <w:r>
        <w:t xml:space="preserve"> à l’opérateur de la carte SIM que vous avez mit dans la montre sur le blog de l’</w:t>
      </w:r>
      <w:proofErr w:type="spellStart"/>
      <w:r>
        <w:t>ariase</w:t>
      </w:r>
      <w:proofErr w:type="spellEnd"/>
      <w:r>
        <w:t xml:space="preserve"> : </w:t>
      </w:r>
      <w:hyperlink r:id="rId18" w:history="1">
        <w:r w:rsidR="00786047" w:rsidRPr="000C55C3">
          <w:rPr>
            <w:rStyle w:val="Lienhypertexte"/>
          </w:rPr>
          <w:t>https://blog.ariase.com/mobile/dossiers/apn-point-acces-reseau-smartphone</w:t>
        </w:r>
      </w:hyperlink>
    </w:p>
    <w:p w14:paraId="75DB18C1" w14:textId="77777777" w:rsidR="00D007F0" w:rsidRDefault="00D007F0" w:rsidP="0082400D">
      <w:pPr>
        <w:spacing w:after="0"/>
        <w:rPr>
          <w:rStyle w:val="Lienhypertexte"/>
        </w:rPr>
      </w:pPr>
    </w:p>
    <w:p w14:paraId="625BFD24" w14:textId="10E8524E" w:rsidR="00D007F0" w:rsidRPr="00370CEF" w:rsidRDefault="00D007F0" w:rsidP="0082400D">
      <w:pPr>
        <w:spacing w:after="0"/>
        <w:rPr>
          <w:rStyle w:val="Lienhypertexte"/>
          <w:b/>
          <w:bCs/>
          <w:color w:val="auto"/>
          <w:u w:val="none"/>
        </w:rPr>
      </w:pPr>
      <w:r w:rsidRPr="00370CEF">
        <w:rPr>
          <w:rStyle w:val="Lienhypertexte"/>
          <w:b/>
          <w:bCs/>
          <w:color w:val="auto"/>
          <w:u w:val="none"/>
        </w:rPr>
        <w:t xml:space="preserve">Par exemple pour </w:t>
      </w:r>
      <w:r w:rsidR="002356D9" w:rsidRPr="00370CEF">
        <w:rPr>
          <w:rStyle w:val="Lienhypertexte"/>
          <w:b/>
          <w:bCs/>
          <w:color w:val="auto"/>
          <w:u w:val="none"/>
        </w:rPr>
        <w:t>les opérateurs les plus connus :</w:t>
      </w:r>
    </w:p>
    <w:p w14:paraId="27F31EAF" w14:textId="77777777" w:rsidR="00141CD5" w:rsidRDefault="00141CD5" w:rsidP="0082400D">
      <w:pPr>
        <w:spacing w:after="0"/>
        <w:rPr>
          <w:rStyle w:val="Lienhypertexte"/>
          <w:color w:val="auto"/>
          <w:u w:val="none"/>
        </w:rPr>
      </w:pPr>
    </w:p>
    <w:p w14:paraId="7E0D1882" w14:textId="03E145E4" w:rsidR="00141CD5" w:rsidRPr="00370CEF" w:rsidRDefault="00370CEF" w:rsidP="0082400D">
      <w:pPr>
        <w:spacing w:after="0"/>
        <w:rPr>
          <w:rStyle w:val="Lienhypertexte"/>
          <w:color w:val="auto"/>
          <w:u w:val="none"/>
        </w:rPr>
      </w:pPr>
      <w:r w:rsidRPr="00370CEF">
        <w:rPr>
          <w:rStyle w:val="Lienhypertexte"/>
          <w:color w:val="auto"/>
          <w:u w:val="none"/>
        </w:rPr>
        <w:t xml:space="preserve">Pour </w:t>
      </w:r>
      <w:r w:rsidR="00141CD5" w:rsidRPr="00370CEF">
        <w:rPr>
          <w:rStyle w:val="Lienhypertexte"/>
          <w:b/>
          <w:bCs/>
          <w:color w:val="auto"/>
          <w:u w:val="none"/>
        </w:rPr>
        <w:t>Free</w:t>
      </w:r>
      <w:r w:rsidR="00141CD5" w:rsidRPr="00370CEF">
        <w:rPr>
          <w:rStyle w:val="Lienhypertexte"/>
          <w:color w:val="auto"/>
          <w:u w:val="none"/>
        </w:rPr>
        <w:t> </w:t>
      </w:r>
      <w:r w:rsidRPr="00370CEF">
        <w:rPr>
          <w:rStyle w:val="Lienhypertexte"/>
          <w:color w:val="auto"/>
          <w:u w:val="none"/>
        </w:rPr>
        <w:t xml:space="preserve">vous devrez envoyer : </w:t>
      </w:r>
      <w:r w:rsidR="00141CD5" w:rsidRPr="00370CEF">
        <w:rPr>
          <w:rStyle w:val="Lienhypertexte"/>
          <w:color w:val="auto"/>
          <w:u w:val="none"/>
        </w:rPr>
        <w:t>pw,</w:t>
      </w:r>
      <w:proofErr w:type="gramStart"/>
      <w:r w:rsidR="00141CD5" w:rsidRPr="00370CEF">
        <w:rPr>
          <w:rStyle w:val="Lienhypertexte"/>
          <w:color w:val="auto"/>
          <w:u w:val="none"/>
        </w:rPr>
        <w:t>123456,apn</w:t>
      </w:r>
      <w:proofErr w:type="gramEnd"/>
      <w:r w:rsidR="00141CD5" w:rsidRPr="00370CEF">
        <w:rPr>
          <w:rStyle w:val="Lienhypertexte"/>
          <w:color w:val="auto"/>
          <w:u w:val="none"/>
        </w:rPr>
        <w:t>,</w:t>
      </w:r>
      <w:r w:rsidR="000C2916" w:rsidRPr="00370CEF">
        <w:rPr>
          <w:rStyle w:val="Lienhypertexte"/>
          <w:color w:val="auto"/>
          <w:u w:val="none"/>
        </w:rPr>
        <w:t>free,,,20815#</w:t>
      </w:r>
    </w:p>
    <w:p w14:paraId="365DE9B4" w14:textId="49479976" w:rsidR="00141CD5" w:rsidRPr="00370CEF" w:rsidRDefault="00370CEF" w:rsidP="0082400D">
      <w:pPr>
        <w:spacing w:after="0"/>
        <w:rPr>
          <w:rStyle w:val="Lienhypertexte"/>
          <w:color w:val="auto"/>
          <w:u w:val="none"/>
        </w:rPr>
      </w:pPr>
      <w:r w:rsidRPr="00370CEF">
        <w:rPr>
          <w:rStyle w:val="Lienhypertexte"/>
          <w:color w:val="auto"/>
          <w:u w:val="none"/>
        </w:rPr>
        <w:t xml:space="preserve">Pour </w:t>
      </w:r>
      <w:r w:rsidR="00003462" w:rsidRPr="00370CEF">
        <w:rPr>
          <w:rStyle w:val="Lienhypertexte"/>
          <w:b/>
          <w:bCs/>
          <w:color w:val="auto"/>
          <w:u w:val="none"/>
        </w:rPr>
        <w:t>SFR</w:t>
      </w:r>
      <w:r w:rsidR="00141CD5" w:rsidRPr="00370CEF">
        <w:rPr>
          <w:rStyle w:val="Lienhypertexte"/>
          <w:color w:val="auto"/>
          <w:u w:val="none"/>
        </w:rPr>
        <w:t> : pw,</w:t>
      </w:r>
      <w:proofErr w:type="gramStart"/>
      <w:r w:rsidR="00141CD5" w:rsidRPr="00370CEF">
        <w:rPr>
          <w:rStyle w:val="Lienhypertexte"/>
          <w:color w:val="auto"/>
          <w:u w:val="none"/>
        </w:rPr>
        <w:t>123456,apn</w:t>
      </w:r>
      <w:proofErr w:type="gramEnd"/>
      <w:r w:rsidR="00141CD5" w:rsidRPr="00370CEF">
        <w:rPr>
          <w:rStyle w:val="Lienhypertexte"/>
          <w:color w:val="auto"/>
          <w:u w:val="none"/>
        </w:rPr>
        <w:t>,</w:t>
      </w:r>
      <w:r w:rsidR="000C2916" w:rsidRPr="00370CEF">
        <w:rPr>
          <w:rStyle w:val="Lienhypertexte"/>
          <w:color w:val="auto"/>
          <w:u w:val="none"/>
        </w:rPr>
        <w:t>sl2sfr,,,20810#</w:t>
      </w:r>
    </w:p>
    <w:p w14:paraId="10067CF1" w14:textId="601B751B" w:rsidR="00141CD5" w:rsidRPr="00370CEF" w:rsidRDefault="00370CEF" w:rsidP="0082400D">
      <w:pPr>
        <w:spacing w:after="0"/>
        <w:rPr>
          <w:rStyle w:val="Lienhypertexte"/>
          <w:color w:val="auto"/>
          <w:u w:val="none"/>
        </w:rPr>
      </w:pPr>
      <w:r w:rsidRPr="00370CEF">
        <w:rPr>
          <w:rStyle w:val="Lienhypertexte"/>
          <w:color w:val="auto"/>
          <w:u w:val="none"/>
        </w:rPr>
        <w:t xml:space="preserve">Pour </w:t>
      </w:r>
      <w:r w:rsidR="00003462" w:rsidRPr="00370CEF">
        <w:rPr>
          <w:rStyle w:val="Lienhypertexte"/>
          <w:b/>
          <w:bCs/>
          <w:color w:val="auto"/>
          <w:u w:val="none"/>
        </w:rPr>
        <w:t>Orange</w:t>
      </w:r>
      <w:r w:rsidR="00141CD5" w:rsidRPr="00370CEF">
        <w:rPr>
          <w:rStyle w:val="Lienhypertexte"/>
          <w:color w:val="auto"/>
          <w:u w:val="none"/>
        </w:rPr>
        <w:t> : pw,</w:t>
      </w:r>
      <w:proofErr w:type="gramStart"/>
      <w:r w:rsidR="00141CD5" w:rsidRPr="00370CEF">
        <w:rPr>
          <w:rStyle w:val="Lienhypertexte"/>
          <w:color w:val="auto"/>
          <w:u w:val="none"/>
        </w:rPr>
        <w:t>123456,apn</w:t>
      </w:r>
      <w:proofErr w:type="gramEnd"/>
      <w:r w:rsidR="00141CD5" w:rsidRPr="00370CEF">
        <w:rPr>
          <w:rStyle w:val="Lienhypertexte"/>
          <w:color w:val="auto"/>
          <w:u w:val="none"/>
        </w:rPr>
        <w:t>,</w:t>
      </w:r>
      <w:r w:rsidR="005E76B6" w:rsidRPr="00370CEF">
        <w:rPr>
          <w:rStyle w:val="Lienhypertexte"/>
          <w:color w:val="auto"/>
          <w:u w:val="none"/>
        </w:rPr>
        <w:t>orange,</w:t>
      </w:r>
      <w:r w:rsidR="005E76B6" w:rsidRPr="00370CEF">
        <w:rPr>
          <w:rStyle w:val="Lienhypertexte"/>
          <w:color w:val="auto"/>
          <w:u w:val="none"/>
        </w:rPr>
        <w:t>orange,orange,</w:t>
      </w:r>
      <w:r w:rsidR="005E76B6" w:rsidRPr="00370CEF">
        <w:rPr>
          <w:rStyle w:val="Lienhypertexte"/>
          <w:color w:val="auto"/>
          <w:u w:val="none"/>
        </w:rPr>
        <w:t>20801#</w:t>
      </w:r>
    </w:p>
    <w:p w14:paraId="082075FB" w14:textId="772AD593" w:rsidR="00141CD5" w:rsidRPr="002356D9" w:rsidRDefault="00370CEF" w:rsidP="00141CD5">
      <w:pPr>
        <w:spacing w:after="0"/>
        <w:rPr>
          <w:rStyle w:val="Lienhypertexte"/>
          <w:color w:val="auto"/>
          <w:u w:val="none"/>
        </w:rPr>
      </w:pPr>
      <w:r w:rsidRPr="00370CEF">
        <w:rPr>
          <w:rStyle w:val="Lienhypertexte"/>
          <w:color w:val="auto"/>
          <w:u w:val="none"/>
        </w:rPr>
        <w:t xml:space="preserve">Pour </w:t>
      </w:r>
      <w:r w:rsidR="00003462" w:rsidRPr="00003462">
        <w:rPr>
          <w:rStyle w:val="Lienhypertexte"/>
          <w:b/>
          <w:bCs/>
          <w:color w:val="auto"/>
          <w:u w:val="none"/>
        </w:rPr>
        <w:t>Bouygues</w:t>
      </w:r>
      <w:r w:rsidR="00141CD5">
        <w:rPr>
          <w:rStyle w:val="Lienhypertexte"/>
          <w:color w:val="auto"/>
          <w:u w:val="none"/>
        </w:rPr>
        <w:t> : pw,</w:t>
      </w:r>
      <w:proofErr w:type="gramStart"/>
      <w:r w:rsidR="00141CD5">
        <w:rPr>
          <w:rStyle w:val="Lienhypertexte"/>
          <w:color w:val="auto"/>
          <w:u w:val="none"/>
        </w:rPr>
        <w:t>123456,apn</w:t>
      </w:r>
      <w:proofErr w:type="gramEnd"/>
      <w:r w:rsidR="00141CD5">
        <w:rPr>
          <w:rStyle w:val="Lienhypertexte"/>
          <w:color w:val="auto"/>
          <w:u w:val="none"/>
        </w:rPr>
        <w:t>,</w:t>
      </w:r>
      <w:r w:rsidR="00086C7F" w:rsidRPr="00086C7F">
        <w:rPr>
          <w:rStyle w:val="Lienhypertexte"/>
          <w:color w:val="auto"/>
          <w:u w:val="none"/>
        </w:rPr>
        <w:t>mmsbouygtel.com</w:t>
      </w:r>
      <w:r w:rsidR="007C36FA">
        <w:rPr>
          <w:rStyle w:val="Lienhypertexte"/>
          <w:color w:val="auto"/>
          <w:u w:val="none"/>
        </w:rPr>
        <w:t>,,,20820#</w:t>
      </w:r>
    </w:p>
    <w:p w14:paraId="4D5D1CA3" w14:textId="77777777" w:rsidR="00141CD5" w:rsidRPr="002356D9" w:rsidRDefault="00141CD5" w:rsidP="0082400D">
      <w:pPr>
        <w:spacing w:after="0"/>
        <w:rPr>
          <w:rStyle w:val="Lienhypertexte"/>
          <w:color w:val="auto"/>
          <w:u w:val="none"/>
        </w:rPr>
      </w:pPr>
    </w:p>
    <w:p w14:paraId="0CC8BDED" w14:textId="77777777" w:rsidR="002356D9" w:rsidRDefault="002356D9" w:rsidP="0082400D">
      <w:pPr>
        <w:spacing w:after="0"/>
      </w:pPr>
    </w:p>
    <w:p w14:paraId="2C21A96F" w14:textId="77777777" w:rsidR="00786047" w:rsidRDefault="00786047" w:rsidP="0082400D">
      <w:pPr>
        <w:spacing w:after="0"/>
      </w:pPr>
    </w:p>
    <w:p w14:paraId="3B9949D3" w14:textId="7629D90E" w:rsidR="000D7751" w:rsidRDefault="005374F1" w:rsidP="002E5600">
      <w:pPr>
        <w:spacing w:after="0"/>
        <w:jc w:val="both"/>
      </w:pPr>
      <w:r>
        <w:rPr>
          <w:noProof/>
        </w:rPr>
        <w:drawing>
          <wp:inline distT="0" distB="0" distL="0" distR="0" wp14:anchorId="3E78DF14" wp14:editId="37E66F57">
            <wp:extent cx="4471792" cy="3917144"/>
            <wp:effectExtent l="0" t="0" r="508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77528" cy="3922169"/>
                    </a:xfrm>
                    <a:prstGeom prst="rect">
                      <a:avLst/>
                    </a:prstGeom>
                    <a:noFill/>
                    <a:ln>
                      <a:noFill/>
                    </a:ln>
                  </pic:spPr>
                </pic:pic>
              </a:graphicData>
            </a:graphic>
          </wp:inline>
        </w:drawing>
      </w:r>
    </w:p>
    <w:p w14:paraId="141A074D" w14:textId="6025B7E8" w:rsidR="00E45229" w:rsidRDefault="00394CD8" w:rsidP="000D7751">
      <w:pPr>
        <w:pStyle w:val="Titre1"/>
      </w:pPr>
      <w:bookmarkStart w:id="13" w:name="_Toc101347578"/>
      <w:r w:rsidRPr="005827AC">
        <w:rPr>
          <w:rStyle w:val="Titre1Car"/>
        </w:rPr>
        <w:t xml:space="preserve">Étape </w:t>
      </w:r>
      <w:r w:rsidR="005827AC">
        <w:t>6 : Vérification de l'emplacement</w:t>
      </w:r>
      <w:bookmarkEnd w:id="13"/>
    </w:p>
    <w:p w14:paraId="1E935DB4" w14:textId="77777777" w:rsidR="00F40C04" w:rsidRDefault="002F0F50" w:rsidP="00F40C04">
      <w:pPr>
        <w:pStyle w:val="Titre3"/>
      </w:pPr>
      <w:bookmarkStart w:id="14" w:name="_Toc101347579"/>
      <w:r w:rsidRPr="002F0F50">
        <w:t>Suivi en temps réel et intervalle de téléchargement :</w:t>
      </w:r>
      <w:bookmarkEnd w:id="14"/>
    </w:p>
    <w:p w14:paraId="6D3095B8" w14:textId="61B97043" w:rsidR="00F40C04" w:rsidRDefault="00F40C04" w:rsidP="000D7751">
      <w:r w:rsidRPr="002F0F50">
        <w:t>Affichez</w:t>
      </w:r>
      <w:r w:rsidR="002F0F50" w:rsidRPr="002F0F50">
        <w:t xml:space="preserve"> le dernier emplacement de la montre GPS</w:t>
      </w:r>
      <w:r w:rsidR="00D86A5D">
        <w:t> :</w:t>
      </w:r>
      <w:r w:rsidR="002F0F50" w:rsidRPr="002F0F50">
        <w:t xml:space="preserve"> Pour le dernier emplacement, appuyez sur le bouton "Actualiser unique" dans le coin supérieur droit de la carte.  Appuyez sur « l'intervalle de téléchargement » et choisissez différentes durées d'intervalle. </w:t>
      </w:r>
    </w:p>
    <w:p w14:paraId="22CCF3F6" w14:textId="268E0E1B" w:rsidR="00336A47" w:rsidRDefault="00F40C04" w:rsidP="000D7751">
      <w:bookmarkStart w:id="15" w:name="_Toc101347580"/>
      <w:r w:rsidRPr="00336A47">
        <w:rPr>
          <w:rStyle w:val="Titre3Car"/>
        </w:rPr>
        <w:t xml:space="preserve">Historique </w:t>
      </w:r>
      <w:r w:rsidR="00336A47" w:rsidRPr="00336A47">
        <w:rPr>
          <w:rStyle w:val="Titre3Car"/>
        </w:rPr>
        <w:t>d’itinéraire :</w:t>
      </w:r>
      <w:bookmarkEnd w:id="15"/>
      <w:r w:rsidR="00336A47">
        <w:rPr>
          <w:rStyle w:val="Titre3Car"/>
        </w:rPr>
        <w:br/>
      </w:r>
      <w:r w:rsidR="00336A47" w:rsidRPr="002F0F50">
        <w:t>Affichez</w:t>
      </w:r>
      <w:r w:rsidR="002F0F50" w:rsidRPr="002F0F50">
        <w:t xml:space="preserve"> </w:t>
      </w:r>
      <w:r w:rsidR="00943A3E" w:rsidRPr="002F0F50">
        <w:t>l</w:t>
      </w:r>
      <w:r w:rsidR="00943A3E">
        <w:t>’historique de l’itinéraire</w:t>
      </w:r>
      <w:r w:rsidR="002F0F50" w:rsidRPr="002F0F50">
        <w:t xml:space="preserve"> de n'importe quel jour au cours des 90 derniers jours.  Vous pouvez choisir de filtrer ou non les données de localisation LBS.  (Remarque : LBS signifie les données de localisation à l'intérieur, la précision n'est pas bonne.) </w:t>
      </w:r>
    </w:p>
    <w:p w14:paraId="32FE2121" w14:textId="78667DA1" w:rsidR="00FC3A0A" w:rsidRDefault="002F0F50" w:rsidP="000D7751">
      <w:bookmarkStart w:id="16" w:name="_Toc101347581"/>
      <w:r w:rsidRPr="00336A47">
        <w:rPr>
          <w:rStyle w:val="Titre3Car"/>
        </w:rPr>
        <w:t>Géo-barrière :</w:t>
      </w:r>
      <w:bookmarkEnd w:id="16"/>
      <w:r w:rsidRPr="002F0F50">
        <w:t xml:space="preserve"> </w:t>
      </w:r>
      <w:r w:rsidR="00336A47">
        <w:br/>
      </w:r>
      <w:r w:rsidR="00F639C3">
        <w:t>1. Ajoutez</w:t>
      </w:r>
      <w:r w:rsidRPr="002F0F50">
        <w:t xml:space="preserve">, vérifiez ou annulez la géo-barrière.  Clôture GPS : lorsque l'appareil entre ou sort de la clôture GPS.  L'application recevra une alerte.  (Remarque : nous suggérons le rayon de la clôture GPS sur 300 mètres pour </w:t>
      </w:r>
      <w:r w:rsidRPr="002F0F50">
        <w:lastRenderedPageBreak/>
        <w:t>réduire</w:t>
      </w:r>
      <w:r w:rsidR="00BD33DD">
        <w:t xml:space="preserve"> les</w:t>
      </w:r>
      <w:r w:rsidR="000E3639">
        <w:t xml:space="preserve"> fausses alertes.) </w:t>
      </w:r>
      <w:r w:rsidR="00F639C3">
        <w:br/>
        <w:t>2.</w:t>
      </w:r>
      <w:r w:rsidR="000E3639">
        <w:t xml:space="preserve">Clôture </w:t>
      </w:r>
      <w:r w:rsidR="00FC3A0A">
        <w:t>WIFI :</w:t>
      </w:r>
      <w:r w:rsidR="000E3639">
        <w:t xml:space="preserve"> Vous pouvez définir 2 zones de sécurité WIFI, lorsque l'appareil quitte des zones WIFI sûres, l'application enverra une notification.  </w:t>
      </w:r>
    </w:p>
    <w:p w14:paraId="327D99AC" w14:textId="0831ED38" w:rsidR="00074B95" w:rsidRDefault="000E3639" w:rsidP="000D7751">
      <w:bookmarkStart w:id="17" w:name="_Toc101347582"/>
      <w:r w:rsidRPr="00FC3A0A">
        <w:rPr>
          <w:rStyle w:val="Titre3Car"/>
        </w:rPr>
        <w:t>Santé :</w:t>
      </w:r>
      <w:bookmarkEnd w:id="17"/>
      <w:r w:rsidR="003A6106">
        <w:rPr>
          <w:rStyle w:val="Titre3Car"/>
        </w:rPr>
        <w:br/>
      </w:r>
      <w:r w:rsidR="003A6106">
        <w:t>V</w:t>
      </w:r>
      <w:r>
        <w:t>érifiez et gérez l'état de santé de l'utilisateur Fréquence cardiaque et tension artérielle : téléchargez les données HR et BR sur l'application</w:t>
      </w:r>
      <w:r w:rsidR="0005296A">
        <w:t>, cliquez sur « En bonne santé »</w:t>
      </w:r>
      <w:r>
        <w:t>.  En outre, définissez la valeur d'alarme la plus basse et la plus élevée en fonction de l'état de santé du porteur de l'alarme de santé pour une meilleure prise en charge à distance.</w:t>
      </w:r>
      <w:r w:rsidR="00631F53">
        <w:br/>
      </w:r>
      <w:r>
        <w:t xml:space="preserve">Étape de santé : activez cette option à partir des paramètres de l'application et de la montre pour obtenir l'état de mouvement de l'utilisateur.  </w:t>
      </w:r>
      <w:r w:rsidR="00631F53">
        <w:br/>
      </w:r>
      <w:r>
        <w:t xml:space="preserve">Alarme : définissez des rappels de médicaments en conséquence.  </w:t>
      </w:r>
    </w:p>
    <w:p w14:paraId="25D31ABF" w14:textId="5BB20F49" w:rsidR="00114CC0" w:rsidRDefault="000E3639" w:rsidP="000D7751">
      <w:bookmarkStart w:id="18" w:name="_Toc101347583"/>
      <w:r w:rsidRPr="00074B95">
        <w:rPr>
          <w:rStyle w:val="Titre3Car"/>
        </w:rPr>
        <w:t>Conversation</w:t>
      </w:r>
      <w:bookmarkEnd w:id="18"/>
      <w:r>
        <w:t xml:space="preserve"> :</w:t>
      </w:r>
      <w:r w:rsidR="00F82804">
        <w:br/>
        <w:t>Dans « appel » :</w:t>
      </w:r>
      <w:r w:rsidR="005416A4">
        <w:br/>
      </w:r>
      <w:r w:rsidR="00F82804">
        <w:t>Appel à tracker</w:t>
      </w:r>
      <w:r>
        <w:t xml:space="preserve"> : Pour appeler votre montre lorsque vous cliquez dessus </w:t>
      </w:r>
      <w:r w:rsidR="00631F53">
        <w:t>; (</w:t>
      </w:r>
      <w:r>
        <w:t xml:space="preserve">Cette fonction fonctionne après avoir rempli le "Numéro de téléphone de l'appareil" dans la section "À propos de l'appareil".) </w:t>
      </w:r>
      <w:r w:rsidR="005416A4">
        <w:br/>
      </w:r>
      <w:r>
        <w:t xml:space="preserve">Voice </w:t>
      </w:r>
      <w:r w:rsidR="00394CD8">
        <w:t>Talk :</w:t>
      </w:r>
      <w:r>
        <w:t xml:space="preserve"> Pour réaliser une conversation entre la montre et l'application sans être facturé pour l'appel.  </w:t>
      </w:r>
      <w:r w:rsidR="005416A4">
        <w:br/>
      </w:r>
      <w:r>
        <w:t>Surveillance vocale : pour demander un appel unidirectionnel à</w:t>
      </w:r>
      <w:r w:rsidR="005416A4">
        <w:t xml:space="preserve"> regarder au numéro de surveillance préréglé et entendre le son autour de la montre.  </w:t>
      </w:r>
    </w:p>
    <w:p w14:paraId="3392FF14" w14:textId="77777777" w:rsidR="00114CC0" w:rsidRDefault="005416A4" w:rsidP="000D7751">
      <w:bookmarkStart w:id="19" w:name="_Toc101347584"/>
      <w:r w:rsidRPr="00114CC0">
        <w:rPr>
          <w:rStyle w:val="Titre3Car"/>
        </w:rPr>
        <w:t>Paramètres</w:t>
      </w:r>
      <w:bookmarkEnd w:id="19"/>
      <w:r>
        <w:t xml:space="preserve"> : </w:t>
      </w:r>
      <w:r w:rsidR="00114CC0">
        <w:br/>
        <w:t>T</w:t>
      </w:r>
      <w:r>
        <w:t xml:space="preserve">ous les paramètres doivent fonctionner lorsque l'application affiche l'appareil en ligne avec le plan de données de la carte SIM.  </w:t>
      </w:r>
    </w:p>
    <w:p w14:paraId="0F262FF3" w14:textId="77777777" w:rsidR="00114CC0" w:rsidRDefault="005416A4" w:rsidP="000D7751">
      <w:r>
        <w:t xml:space="preserve">À propos de l'appareil : vérifiez et modifiez les informations de la montre.  </w:t>
      </w:r>
    </w:p>
    <w:p w14:paraId="09F0B5C0" w14:textId="77777777" w:rsidR="00393693" w:rsidRDefault="005416A4" w:rsidP="000D7751">
      <w:r>
        <w:t xml:space="preserve">Modifier le mot de passe : modifiez le mot de passe de l'application et de la plate-forme Web.  </w:t>
      </w:r>
    </w:p>
    <w:p w14:paraId="3017909B" w14:textId="77777777" w:rsidR="00393693" w:rsidRDefault="005416A4" w:rsidP="000D7751">
      <w:r>
        <w:t xml:space="preserve">Numéro de surveillance principal : Le numéro utilisé pour l'envoi de commandes et la réception d'alertes SMS.  </w:t>
      </w:r>
    </w:p>
    <w:p w14:paraId="676674F6" w14:textId="77777777" w:rsidR="00393693" w:rsidRDefault="005416A4" w:rsidP="000D7751">
      <w:r>
        <w:t xml:space="preserve">Définir le numéro SOS : numéros SOS prédéfinis, lorsque l'utilisateur appuie longuement sur la touche SOS, la montre appelle ces numéros SOS.  </w:t>
      </w:r>
    </w:p>
    <w:p w14:paraId="533C173E" w14:textId="64CD5AE0" w:rsidR="000D7751" w:rsidRDefault="005416A4" w:rsidP="000D7751">
      <w:r>
        <w:t>Répertoire téléphonique : définissez au maximum 15 numéros de famille pour les appels à numérotation rapide dans le téléphone</w:t>
      </w:r>
      <w:r w:rsidR="00AD72EB">
        <w:t>.</w:t>
      </w:r>
    </w:p>
    <w:p w14:paraId="600F6105" w14:textId="77777777" w:rsidR="00AD72EB" w:rsidRDefault="00AD72EB" w:rsidP="000D7751">
      <w:r>
        <w:t xml:space="preserve">Commutateur d'alerte SMS : activez ce paramètre pour permettre à la montre d'envoyer des alertes SMS au numéro de surveillance principal ou de le désactiver.  </w:t>
      </w:r>
    </w:p>
    <w:p w14:paraId="2F8FE2A4" w14:textId="77777777" w:rsidR="008A7420" w:rsidRDefault="00AD72EB" w:rsidP="000D7751">
      <w:r>
        <w:t xml:space="preserve">Supprimer l'alarme : après avoir allumé pendant plus de 3 minutes, la montre enverra des alertes lorsqu'elle est retirée du poignet de l'usure.  </w:t>
      </w:r>
    </w:p>
    <w:p w14:paraId="359C06B5" w14:textId="77777777" w:rsidR="008A7420" w:rsidRDefault="00AD72EB" w:rsidP="000D7751">
      <w:r>
        <w:t xml:space="preserve">Mode scène : définissez les modes d'alarme pour l'appel à venir de la montre, le rappel de pilule, le réveil, etc. </w:t>
      </w:r>
    </w:p>
    <w:p w14:paraId="294BA6DE" w14:textId="77777777" w:rsidR="008A7420" w:rsidRDefault="00AD72EB" w:rsidP="000D7751">
      <w:r>
        <w:t xml:space="preserve">Réveil : définissez trois modes d'alarme différents en conséquence.  </w:t>
      </w:r>
    </w:p>
    <w:p w14:paraId="702B8CE7" w14:textId="77777777" w:rsidR="008A7420" w:rsidRDefault="00AD72EB" w:rsidP="000D7751">
      <w:r>
        <w:t xml:space="preserve">Trouver l'appareil : après la commande envoyée, la montre émettra une sonnerie pour guider le gardien à trouver la montre et le porteur rapidement.  </w:t>
      </w:r>
    </w:p>
    <w:p w14:paraId="37E639E0" w14:textId="77777777" w:rsidR="008A7420" w:rsidRDefault="00AD72EB" w:rsidP="000D7751">
      <w:r>
        <w:t xml:space="preserve">Langue et fuseau horaire de l'appareil : définissez la langue et le fuseau horaire des alertes SMS de la montre.  Les options sont le chinois et l'anglais.  </w:t>
      </w:r>
    </w:p>
    <w:p w14:paraId="4204CBA5" w14:textId="77777777" w:rsidR="008A7420" w:rsidRDefault="00AD72EB" w:rsidP="000D7751">
      <w:r>
        <w:lastRenderedPageBreak/>
        <w:t xml:space="preserve">Redémarrage à distance : pour redémarrer la montre à partir de ce paramètre.  </w:t>
      </w:r>
    </w:p>
    <w:p w14:paraId="35243784" w14:textId="633724AA" w:rsidR="00AD72EB" w:rsidRDefault="00AD72EB" w:rsidP="000D7751">
      <w:r>
        <w:t>Mise hors tension à distance : Pour éteindre la montre à distance.  (La montre ne peut être allumée manuellement qu'après ce réglage. Veuillez l'utiliser avec prudence)</w:t>
      </w:r>
    </w:p>
    <w:p w14:paraId="18EAFE8E" w14:textId="77777777" w:rsidR="00185465" w:rsidRDefault="00185465" w:rsidP="000D7751">
      <w:proofErr w:type="spellStart"/>
      <w:r>
        <w:t>Factory</w:t>
      </w:r>
      <w:proofErr w:type="spellEnd"/>
      <w:r>
        <w:t xml:space="preserve">-Reset : Pour rétablir les paramètres d'usine par défaut de l'appareil.  </w:t>
      </w:r>
    </w:p>
    <w:p w14:paraId="030A5DE0" w14:textId="77777777" w:rsidR="00AA4A20" w:rsidRDefault="00AA4A20" w:rsidP="000D7751"/>
    <w:p w14:paraId="3DD84730" w14:textId="78557F87" w:rsidR="00185465" w:rsidRDefault="00185465" w:rsidP="000D7751">
      <w:bookmarkStart w:id="20" w:name="_Toc101347585"/>
      <w:r w:rsidRPr="00185465">
        <w:rPr>
          <w:rStyle w:val="Titre1Car"/>
        </w:rPr>
        <w:t>Étape 7 : Opérations sur la montre GPS</w:t>
      </w:r>
      <w:bookmarkEnd w:id="20"/>
      <w:r>
        <w:t xml:space="preserve"> </w:t>
      </w:r>
      <w:r>
        <w:br/>
        <w:t xml:space="preserve">Appuyez sur le bouton de l'horloge parlante pour déverrouiller l'écran lorsqu'il est verrouillé.  Faites glisser l'écran pour les fonctions Appuyez sur la touche "Accueil" pour revenir à l'interface de numérotation.  </w:t>
      </w:r>
    </w:p>
    <w:p w14:paraId="55866FD7" w14:textId="6A358694" w:rsidR="00185465" w:rsidRDefault="00185465" w:rsidP="000D7751">
      <w:r>
        <w:t>Appel d'appel SOS : appuyez longuement sur le besoin.  Bouton SOS côté montre nok pendant 3 à 5 secondes, la montre appellera le numéro de téléphone préprogrammé.  Lorsque l'alarme SOS est déclenchée, la montre prendra automatiquement 1 photo de l'environnement et l'enverra à l'application,</w:t>
      </w:r>
      <w:r w:rsidR="002315A6">
        <w:t xml:space="preserve"> qui aide Guardians à vérifier.</w:t>
      </w:r>
    </w:p>
    <w:p w14:paraId="18423406" w14:textId="77777777" w:rsidR="00485EAA" w:rsidRDefault="00DA4172" w:rsidP="000D7751">
      <w:r>
        <w:t xml:space="preserve">Composer des numéros : faites glisser l'écran et recherchez l'interface d'appel téléphonique, cliquez sur et recherchez le numéro enregistré que vous devez appeler, cliquez sur le numéro pour passer un appel.  </w:t>
      </w:r>
    </w:p>
    <w:p w14:paraId="2C762458" w14:textId="77777777" w:rsidR="00485EAA" w:rsidRDefault="00DA4172" w:rsidP="000D7751">
      <w:r>
        <w:t xml:space="preserve">Prendre un appel : la montre émet une sonnerie et une vibration lorsqu'un appel arrive.  Appuyez sur l'icône verte pour prendre l'appel et sur l'icône rouge pour le rejeter.  </w:t>
      </w:r>
    </w:p>
    <w:p w14:paraId="0514751B" w14:textId="77777777" w:rsidR="00485EAA" w:rsidRDefault="00DA4172" w:rsidP="000D7751">
      <w:r>
        <w:t xml:space="preserve">Chat vocal : envoyez des chats vocaux entre la montre et l'application.  (Aucun frais d'appel n'est nécessaire.) </w:t>
      </w:r>
    </w:p>
    <w:p w14:paraId="4F495749" w14:textId="77777777" w:rsidR="00485EAA" w:rsidRDefault="00DA4172" w:rsidP="000D7751">
      <w:r>
        <w:t xml:space="preserve">Surveillance de la fréquence cardiaque et de la pression artérielle Cette fonction fournit une valeur de référence pour le porteur, dont les données seront téléchargées sur l'application pour vérification par le tuteur.  </w:t>
      </w:r>
      <w:r w:rsidR="00485EAA">
        <w:br/>
      </w:r>
      <w:r>
        <w:t xml:space="preserve">Remarque : pour obtenir le résultat idéal, veuillez ne pas porter la montre de manière lâche.  </w:t>
      </w:r>
    </w:p>
    <w:p w14:paraId="229496B2" w14:textId="77777777" w:rsidR="00C52A18" w:rsidRDefault="00DA4172" w:rsidP="000D7751">
      <w:r>
        <w:t>Paramètres de la montre</w:t>
      </w:r>
      <w:r w:rsidR="00485EAA">
        <w:t xml:space="preserve"> : </w:t>
      </w:r>
      <w:r>
        <w:t xml:space="preserve">Pour régler les paramètres de la montre, comme le volume du son et le temps de verrouillage de l'écran, etc. </w:t>
      </w:r>
    </w:p>
    <w:p w14:paraId="429858A7" w14:textId="77777777" w:rsidR="00865D9C" w:rsidRDefault="00DA4172" w:rsidP="000D7751">
      <w:r>
        <w:t xml:space="preserve">Connexion WIFI : pour activer le WIFI à partir de l'option « Plus » pour l'utilisation des données.  </w:t>
      </w:r>
      <w:r w:rsidR="00C52A18">
        <w:t>Nous vous rappelons que</w:t>
      </w:r>
      <w:r>
        <w:t xml:space="preserve"> la connexion WIFI</w:t>
      </w:r>
      <w:r w:rsidR="00C52A18" w:rsidRPr="00C52A18">
        <w:t xml:space="preserve"> affectera le temps de veille de la montre.  Veuillez l'utiliser selon les besoins.  </w:t>
      </w:r>
    </w:p>
    <w:p w14:paraId="3017B60A" w14:textId="1352DDC0" w:rsidR="0053470D" w:rsidRDefault="00C52A18" w:rsidP="000D7751">
      <w:bookmarkStart w:id="21" w:name="_Toc101347586"/>
      <w:r w:rsidRPr="00865D9C">
        <w:rPr>
          <w:rStyle w:val="Titre1Car"/>
        </w:rPr>
        <w:t xml:space="preserve">Étape 8 : </w:t>
      </w:r>
      <w:r w:rsidR="00865D9C">
        <w:rPr>
          <w:rStyle w:val="Titre1Car"/>
        </w:rPr>
        <w:t>Eteindre</w:t>
      </w:r>
      <w:r w:rsidRPr="00865D9C">
        <w:rPr>
          <w:rStyle w:val="Titre1Car"/>
        </w:rPr>
        <w:t xml:space="preserve"> la montre</w:t>
      </w:r>
      <w:bookmarkEnd w:id="21"/>
      <w:r w:rsidR="00865D9C">
        <w:rPr>
          <w:rStyle w:val="Titre1Car"/>
        </w:rPr>
        <w:br/>
      </w:r>
      <w:r w:rsidRPr="00C52A18">
        <w:t xml:space="preserve">Lorsqu'il n'y a pas de carte SIM dans la montre, appuyez sur le bouton d'alimentation pendant 5 à 7 secondes jusqu'à ce qu'une sonnerie retentisse pour l'éteindre.  Lorsqu'une carte SIM est à l'intérieur, pour éviter un mauvais fonctionnement, la montre ne peut être éteinte que via les paramètres de l'application.  </w:t>
      </w:r>
    </w:p>
    <w:p w14:paraId="333FDB66" w14:textId="53F99842" w:rsidR="0053470D" w:rsidRDefault="00C52A18" w:rsidP="000D7751">
      <w:bookmarkStart w:id="22" w:name="_Toc101347587"/>
      <w:r w:rsidRPr="0053470D">
        <w:rPr>
          <w:rStyle w:val="Titre1Car"/>
        </w:rPr>
        <w:t>FAQ :</w:t>
      </w:r>
      <w:bookmarkEnd w:id="22"/>
      <w:r w:rsidRPr="00C52A18">
        <w:t xml:space="preserve"> </w:t>
      </w:r>
      <w:r w:rsidR="0053470D">
        <w:br/>
      </w:r>
      <w:r w:rsidRPr="00C52A18">
        <w:t xml:space="preserve">Q : Après avoir inséré une carte SIM, elle peut recevoir une réponse SMS, mais elle affiche « Non </w:t>
      </w:r>
      <w:r w:rsidR="0053470D" w:rsidRPr="00C52A18">
        <w:t>activer</w:t>
      </w:r>
      <w:r w:rsidRPr="00C52A18">
        <w:t xml:space="preserve"> » sur la plate-forme et l'APP.  </w:t>
      </w:r>
      <w:r w:rsidR="0053470D">
        <w:br/>
      </w:r>
      <w:r w:rsidR="0053470D" w:rsidRPr="00C52A18">
        <w:t>R :</w:t>
      </w:r>
      <w:r w:rsidRPr="00C52A18">
        <w:t xml:space="preserve"> veuillez vérifier que la carte SIM de la montre dispose d'un plan de données LTE</w:t>
      </w:r>
      <w:r w:rsidR="00A42C37">
        <w:t xml:space="preserve"> 4G</w:t>
      </w:r>
      <w:r w:rsidRPr="00C52A18">
        <w:t xml:space="preserve">.  </w:t>
      </w:r>
    </w:p>
    <w:p w14:paraId="740CE88E" w14:textId="68A7767C" w:rsidR="00416A5F" w:rsidRDefault="00C52A18" w:rsidP="00F03176">
      <w:r w:rsidRPr="00C52A18">
        <w:t xml:space="preserve">Q : L'appareil s'affiche en ligne, mais il affiche « attendre les réponses de l'appareil » lorsque vous effectuez des réglages avec l'APP. </w:t>
      </w:r>
      <w:r w:rsidR="0053470D">
        <w:br/>
      </w:r>
      <w:r w:rsidRPr="00C52A18">
        <w:t xml:space="preserve"> R : a.  Le signal SIM de l'appareil n'est pas bon avec des données GPRS médiocres </w:t>
      </w:r>
      <w:r w:rsidR="0053470D" w:rsidRPr="00C52A18">
        <w:t>; b.</w:t>
      </w:r>
      <w:r w:rsidRPr="00C52A18">
        <w:t xml:space="preserve">  L'appareil est occupé dans un autre processus.  Veuillez patienter une minute et réessayer.</w:t>
      </w:r>
      <w:r w:rsidR="00BE62F6">
        <w:br/>
      </w:r>
    </w:p>
    <w:p w14:paraId="400CFAAE" w14:textId="028AD945" w:rsidR="0072525F" w:rsidRDefault="0072525F" w:rsidP="00F03176">
      <w:r w:rsidRPr="0072525F">
        <w:lastRenderedPageBreak/>
        <w:t xml:space="preserve">(Remarque : les parties jaunes sont différentes selon les différents fournisseurs de SIM. Si l'utilisateur et le mot de passe sont vides, supprimez-les de la commande, mais conservez la virgule. Il y </w:t>
      </w:r>
      <w:r w:rsidR="00416A5F" w:rsidRPr="0072525F">
        <w:t>a aucun</w:t>
      </w:r>
      <w:r w:rsidRPr="0072525F">
        <w:t xml:space="preserve"> espace entre eux et toutes les lettres doivent être en minuscules.)</w:t>
      </w:r>
    </w:p>
    <w:p w14:paraId="68E7D6FA" w14:textId="46BDC2E8" w:rsidR="008701CC" w:rsidRDefault="008701CC" w:rsidP="008701CC"/>
    <w:p w14:paraId="78EB15CB" w14:textId="06C87E99" w:rsidR="008701CC" w:rsidRPr="00267F4A" w:rsidRDefault="008701CC" w:rsidP="008701CC"/>
    <w:sectPr w:rsidR="008701CC" w:rsidRPr="00267F4A" w:rsidSect="00C70148">
      <w:headerReference w:type="default" r:id="rId20"/>
      <w:footerReference w:type="default" r:id="rId21"/>
      <w:headerReference w:type="first" r:id="rId22"/>
      <w:footerReference w:type="first" r:id="rId23"/>
      <w:pgSz w:w="11906" w:h="16838"/>
      <w:pgMar w:top="346" w:right="849" w:bottom="193" w:left="709"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779FC" w14:textId="77777777" w:rsidR="00EF79D1" w:rsidRDefault="00EF79D1" w:rsidP="009B1772">
      <w:pPr>
        <w:spacing w:after="0" w:line="240" w:lineRule="auto"/>
      </w:pPr>
      <w:r>
        <w:separator/>
      </w:r>
    </w:p>
  </w:endnote>
  <w:endnote w:type="continuationSeparator" w:id="0">
    <w:p w14:paraId="51EDDB14" w14:textId="77777777" w:rsidR="00EF79D1" w:rsidRDefault="00EF79D1" w:rsidP="009B1772">
      <w:pPr>
        <w:spacing w:after="0" w:line="240" w:lineRule="auto"/>
      </w:pPr>
      <w:r>
        <w:continuationSeparator/>
      </w:r>
    </w:p>
  </w:endnote>
  <w:endnote w:type="continuationNotice" w:id="1">
    <w:p w14:paraId="1C7E90BC" w14:textId="77777777" w:rsidR="00EF79D1" w:rsidRDefault="00EF79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ravekBasic-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FC95" w14:textId="77777777" w:rsidR="009B1772" w:rsidRDefault="009B1772">
    <w:pPr>
      <w:pStyle w:val="Pieddepage"/>
    </w:pPr>
    <w:r>
      <w:rPr>
        <w:noProof/>
        <w:lang w:eastAsia="fr-FR"/>
      </w:rPr>
      <w:drawing>
        <wp:anchor distT="0" distB="0" distL="114300" distR="114300" simplePos="0" relativeHeight="251658240" behindDoc="0" locked="0" layoutInCell="1" allowOverlap="1" wp14:anchorId="2A8F0986" wp14:editId="4C6D2488">
          <wp:simplePos x="0" y="0"/>
          <wp:positionH relativeFrom="page">
            <wp:align>left</wp:align>
          </wp:positionH>
          <wp:positionV relativeFrom="page">
            <wp:align>bottom</wp:align>
          </wp:positionV>
          <wp:extent cx="7543800" cy="547370"/>
          <wp:effectExtent l="0" t="0" r="0" b="508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ds de page_rebuil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547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A598" w14:textId="2CDE9118" w:rsidR="007E1270" w:rsidRDefault="007341B7">
    <w:pPr>
      <w:pStyle w:val="Pieddepage"/>
      <w:rPr>
        <w:noProof/>
        <w:lang w:eastAsia="fr-FR"/>
      </w:rPr>
    </w:pPr>
    <w:r>
      <w:rPr>
        <w:noProof/>
        <w:lang w:eastAsia="fr-FR"/>
      </w:rPr>
      <w:drawing>
        <wp:anchor distT="0" distB="0" distL="114300" distR="114300" simplePos="0" relativeHeight="251658243" behindDoc="0" locked="0" layoutInCell="1" allowOverlap="1" wp14:anchorId="438F7CA5" wp14:editId="3CDA5A23">
          <wp:simplePos x="0" y="0"/>
          <wp:positionH relativeFrom="page">
            <wp:align>left</wp:align>
          </wp:positionH>
          <wp:positionV relativeFrom="paragraph">
            <wp:posOffset>96575</wp:posOffset>
          </wp:positionV>
          <wp:extent cx="7593178" cy="686016"/>
          <wp:effectExtent l="0" t="0" r="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ds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3178" cy="686016"/>
                  </a:xfrm>
                  <a:prstGeom prst="rect">
                    <a:avLst/>
                  </a:prstGeom>
                </pic:spPr>
              </pic:pic>
            </a:graphicData>
          </a:graphic>
          <wp14:sizeRelH relativeFrom="margin">
            <wp14:pctWidth>0</wp14:pctWidth>
          </wp14:sizeRelH>
          <wp14:sizeRelV relativeFrom="margin">
            <wp14:pctHeight>0</wp14:pctHeight>
          </wp14:sizeRelV>
        </wp:anchor>
      </w:drawing>
    </w:r>
  </w:p>
  <w:p w14:paraId="71039A86" w14:textId="5C6514DF" w:rsidR="00B87081" w:rsidRDefault="00B870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300E8" w14:textId="77777777" w:rsidR="00EF79D1" w:rsidRDefault="00EF79D1" w:rsidP="009B1772">
      <w:pPr>
        <w:spacing w:after="0" w:line="240" w:lineRule="auto"/>
      </w:pPr>
      <w:r>
        <w:separator/>
      </w:r>
    </w:p>
  </w:footnote>
  <w:footnote w:type="continuationSeparator" w:id="0">
    <w:p w14:paraId="5E1BDFEC" w14:textId="77777777" w:rsidR="00EF79D1" w:rsidRDefault="00EF79D1" w:rsidP="009B1772">
      <w:pPr>
        <w:spacing w:after="0" w:line="240" w:lineRule="auto"/>
      </w:pPr>
      <w:r>
        <w:continuationSeparator/>
      </w:r>
    </w:p>
  </w:footnote>
  <w:footnote w:type="continuationNotice" w:id="1">
    <w:p w14:paraId="7FF9412B" w14:textId="77777777" w:rsidR="00EF79D1" w:rsidRDefault="00EF79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95827"/>
      <w:docPartObj>
        <w:docPartGallery w:val="Page Numbers (Top of Page)"/>
        <w:docPartUnique/>
      </w:docPartObj>
    </w:sdtPr>
    <w:sdtEndPr>
      <w:rPr>
        <w:sz w:val="40"/>
        <w:szCs w:val="40"/>
      </w:rPr>
    </w:sdtEndPr>
    <w:sdtContent>
      <w:p w14:paraId="07F15FA8" w14:textId="77777777" w:rsidR="00B87081" w:rsidRPr="00B87081" w:rsidRDefault="00B87081">
        <w:pPr>
          <w:pStyle w:val="En-tte"/>
          <w:jc w:val="right"/>
          <w:rPr>
            <w:sz w:val="40"/>
            <w:szCs w:val="40"/>
          </w:rPr>
        </w:pPr>
        <w:r w:rsidRPr="00B87081">
          <w:rPr>
            <w:noProof/>
            <w:sz w:val="40"/>
            <w:szCs w:val="40"/>
            <w:lang w:eastAsia="fr-FR"/>
          </w:rPr>
          <w:drawing>
            <wp:anchor distT="0" distB="0" distL="114300" distR="114300" simplePos="0" relativeHeight="251658242" behindDoc="0" locked="0" layoutInCell="1" allowOverlap="1" wp14:anchorId="606A14AD" wp14:editId="60A81088">
              <wp:simplePos x="0" y="0"/>
              <wp:positionH relativeFrom="page">
                <wp:align>left</wp:align>
              </wp:positionH>
              <wp:positionV relativeFrom="page">
                <wp:align>top</wp:align>
              </wp:positionV>
              <wp:extent cx="6717792" cy="1161565"/>
              <wp:effectExtent l="0" t="0" r="6985" b="635"/>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7081">
          <w:rPr>
            <w:sz w:val="40"/>
            <w:szCs w:val="40"/>
          </w:rPr>
          <w:fldChar w:fldCharType="begin"/>
        </w:r>
        <w:r w:rsidRPr="00B87081">
          <w:rPr>
            <w:sz w:val="40"/>
            <w:szCs w:val="40"/>
          </w:rPr>
          <w:instrText>PAGE   \* MERGEFORMAT</w:instrText>
        </w:r>
        <w:r w:rsidRPr="00B87081">
          <w:rPr>
            <w:sz w:val="40"/>
            <w:szCs w:val="40"/>
          </w:rPr>
          <w:fldChar w:fldCharType="separate"/>
        </w:r>
        <w:r w:rsidR="00D0411A">
          <w:rPr>
            <w:noProof/>
            <w:sz w:val="40"/>
            <w:szCs w:val="40"/>
          </w:rPr>
          <w:t>3</w:t>
        </w:r>
        <w:r w:rsidRPr="00B87081">
          <w:rPr>
            <w:sz w:val="40"/>
            <w:szCs w:val="40"/>
          </w:rPr>
          <w:fldChar w:fldCharType="end"/>
        </w:r>
      </w:p>
    </w:sdtContent>
  </w:sdt>
  <w:p w14:paraId="51EF6531" w14:textId="77777777" w:rsidR="009B1772" w:rsidRDefault="009B1772" w:rsidP="009B1772">
    <w:pPr>
      <w:pStyle w:val="En-tte"/>
      <w:jc w:val="right"/>
    </w:pPr>
  </w:p>
  <w:p w14:paraId="6809F0FD" w14:textId="77777777" w:rsidR="00A146E5" w:rsidRDefault="00A146E5" w:rsidP="009B1772">
    <w:pPr>
      <w:pStyle w:val="En-tte"/>
      <w:jc w:val="right"/>
    </w:pPr>
  </w:p>
  <w:p w14:paraId="51FB5D9A" w14:textId="77777777" w:rsidR="00EA3004" w:rsidRDefault="00EA30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AF1A" w14:textId="77777777" w:rsidR="00A146E5" w:rsidRDefault="00A146E5">
    <w:pPr>
      <w:pStyle w:val="En-tte"/>
    </w:pPr>
  </w:p>
  <w:p w14:paraId="025C604D" w14:textId="77777777" w:rsidR="00A146E5" w:rsidRDefault="00A146E5">
    <w:pPr>
      <w:pStyle w:val="En-tte"/>
    </w:pPr>
  </w:p>
  <w:p w14:paraId="2CE71402" w14:textId="77777777" w:rsidR="00A146E5" w:rsidRDefault="00A146E5">
    <w:pPr>
      <w:pStyle w:val="En-tte"/>
    </w:pPr>
  </w:p>
  <w:p w14:paraId="37F766BF" w14:textId="77777777" w:rsidR="009B1772" w:rsidRDefault="009B1772">
    <w:pPr>
      <w:pStyle w:val="En-tte"/>
    </w:pPr>
    <w:r>
      <w:rPr>
        <w:noProof/>
        <w:lang w:eastAsia="fr-FR"/>
      </w:rPr>
      <w:drawing>
        <wp:anchor distT="0" distB="0" distL="114300" distR="114300" simplePos="0" relativeHeight="251658241" behindDoc="0" locked="0" layoutInCell="1" allowOverlap="1" wp14:anchorId="121F60DB" wp14:editId="58D3772A">
          <wp:simplePos x="0" y="0"/>
          <wp:positionH relativeFrom="page">
            <wp:align>left</wp:align>
          </wp:positionH>
          <wp:positionV relativeFrom="page">
            <wp:posOffset>10033</wp:posOffset>
          </wp:positionV>
          <wp:extent cx="6717792" cy="1161565"/>
          <wp:effectExtent l="0" t="0" r="6985" b="635"/>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36" type="#_x0000_t75" style="width:18pt;height:14.25pt;visibility:visible;mso-wrap-style:square" o:bullet="t">
        <v:imagedata r:id="rId1" o:title=""/>
      </v:shape>
    </w:pict>
  </w:numPicBullet>
  <w:numPicBullet w:numPicBulletId="1">
    <w:pict>
      <v:shape id="_x0000_i2437" type="#_x0000_t75" style="width:18pt;height:11.25pt;visibility:visible;mso-wrap-style:square" o:bullet="t">
        <v:imagedata r:id="rId2" o:title=""/>
      </v:shape>
    </w:pict>
  </w:numPicBullet>
  <w:numPicBullet w:numPicBulletId="2">
    <w:pict>
      <v:shape id="_x0000_i2438" type="#_x0000_t75" style="width:11.25pt;height:9.75pt;visibility:visible;mso-wrap-style:square" o:bullet="t">
        <v:imagedata r:id="rId3" o:title=""/>
      </v:shape>
    </w:pict>
  </w:numPicBullet>
  <w:numPicBullet w:numPicBulletId="3">
    <w:pict>
      <v:shape id="_x0000_i2439" type="#_x0000_t75" style="width:21pt;height:11.25pt;visibility:visible;mso-wrap-style:square" o:bullet="t">
        <v:imagedata r:id="rId4" o:title=""/>
      </v:shape>
    </w:pict>
  </w:numPicBullet>
  <w:numPicBullet w:numPicBulletId="4">
    <w:pict>
      <v:shape id="_x0000_i2440" type="#_x0000_t75" style="width:18.75pt;height:11.25pt;visibility:visible;mso-wrap-style:square" o:bullet="t">
        <v:imagedata r:id="rId5" o:title=""/>
      </v:shape>
    </w:pict>
  </w:numPicBullet>
  <w:abstractNum w:abstractNumId="0" w15:restartNumberingAfterBreak="0">
    <w:nsid w:val="00654BFE"/>
    <w:multiLevelType w:val="multilevel"/>
    <w:tmpl w:val="A02AED8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027DD3"/>
    <w:multiLevelType w:val="hybridMultilevel"/>
    <w:tmpl w:val="C538AED0"/>
    <w:lvl w:ilvl="0" w:tplc="D124E4E4">
      <w:start w:val="6"/>
      <w:numFmt w:val="decimal"/>
      <w:lvlText w:val="%1."/>
      <w:lvlJc w:val="left"/>
      <w:pPr>
        <w:ind w:left="1206"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A85C4B04">
      <w:start w:val="1"/>
      <w:numFmt w:val="lowerLetter"/>
      <w:lvlText w:val="%2"/>
      <w:lvlJc w:val="left"/>
      <w:pPr>
        <w:ind w:left="19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2C60E6F0">
      <w:start w:val="1"/>
      <w:numFmt w:val="lowerRoman"/>
      <w:lvlText w:val="%3"/>
      <w:lvlJc w:val="left"/>
      <w:pPr>
        <w:ind w:left="26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1CB6E216">
      <w:start w:val="1"/>
      <w:numFmt w:val="decimal"/>
      <w:lvlText w:val="%4"/>
      <w:lvlJc w:val="left"/>
      <w:pPr>
        <w:ind w:left="33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110A321E">
      <w:start w:val="1"/>
      <w:numFmt w:val="lowerLetter"/>
      <w:lvlText w:val="%5"/>
      <w:lvlJc w:val="left"/>
      <w:pPr>
        <w:ind w:left="409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07909788">
      <w:start w:val="1"/>
      <w:numFmt w:val="lowerRoman"/>
      <w:lvlText w:val="%6"/>
      <w:lvlJc w:val="left"/>
      <w:pPr>
        <w:ind w:left="481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DC96DFF6">
      <w:start w:val="1"/>
      <w:numFmt w:val="decimal"/>
      <w:lvlText w:val="%7"/>
      <w:lvlJc w:val="left"/>
      <w:pPr>
        <w:ind w:left="55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5C1E83DC">
      <w:start w:val="1"/>
      <w:numFmt w:val="lowerLetter"/>
      <w:lvlText w:val="%8"/>
      <w:lvlJc w:val="left"/>
      <w:pPr>
        <w:ind w:left="62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1C8EC84C">
      <w:start w:val="1"/>
      <w:numFmt w:val="lowerRoman"/>
      <w:lvlText w:val="%9"/>
      <w:lvlJc w:val="left"/>
      <w:pPr>
        <w:ind w:left="69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2" w15:restartNumberingAfterBreak="0">
    <w:nsid w:val="04AF6518"/>
    <w:multiLevelType w:val="hybridMultilevel"/>
    <w:tmpl w:val="5D82B4A4"/>
    <w:lvl w:ilvl="0" w:tplc="28F8F48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06F46052"/>
    <w:multiLevelType w:val="hybridMultilevel"/>
    <w:tmpl w:val="4BD48246"/>
    <w:lvl w:ilvl="0" w:tplc="040C0011">
      <w:start w:val="1"/>
      <w:numFmt w:val="decimal"/>
      <w:lvlText w:val="%1)"/>
      <w:lvlJc w:val="left"/>
      <w:pPr>
        <w:ind w:left="720" w:hanging="360"/>
      </w:pPr>
    </w:lvl>
    <w:lvl w:ilvl="1" w:tplc="7548B04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E724E8"/>
    <w:multiLevelType w:val="hybridMultilevel"/>
    <w:tmpl w:val="096E38FE"/>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1A1655"/>
    <w:multiLevelType w:val="hybridMultilevel"/>
    <w:tmpl w:val="8FB0BD82"/>
    <w:lvl w:ilvl="0" w:tplc="1B0CE7BA">
      <w:start w:val="2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1D7513"/>
    <w:multiLevelType w:val="multilevel"/>
    <w:tmpl w:val="4F7EE5F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E85A5F"/>
    <w:multiLevelType w:val="hybridMultilevel"/>
    <w:tmpl w:val="B1885A94"/>
    <w:lvl w:ilvl="0" w:tplc="033A48D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7DC0656"/>
    <w:multiLevelType w:val="hybridMultilevel"/>
    <w:tmpl w:val="7F7634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D0A5180"/>
    <w:multiLevelType w:val="multilevel"/>
    <w:tmpl w:val="1C0C6DDC"/>
    <w:lvl w:ilvl="0">
      <w:start w:val="1"/>
      <w:numFmt w:val="decimal"/>
      <w:lvlText w:val="%1."/>
      <w:lvlJc w:val="left"/>
      <w:pPr>
        <w:ind w:left="720" w:hanging="360"/>
      </w:pPr>
      <w:rPr>
        <w:rFonts w:hint="default"/>
        <w:b/>
        <w:bCs/>
      </w:rPr>
    </w:lvl>
    <w:lvl w:ilvl="1">
      <w:start w:val="1"/>
      <w:numFmt w:val="decimal"/>
      <w:isLgl/>
      <w:lvlText w:val="%1.%2"/>
      <w:lvlJc w:val="left"/>
      <w:pPr>
        <w:ind w:left="750" w:hanging="39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1E6393"/>
    <w:multiLevelType w:val="multilevel"/>
    <w:tmpl w:val="A02AED8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C65D79"/>
    <w:multiLevelType w:val="hybridMultilevel"/>
    <w:tmpl w:val="B0A63BB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FD151B"/>
    <w:multiLevelType w:val="hybridMultilevel"/>
    <w:tmpl w:val="F4C843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2B7F0F"/>
    <w:multiLevelType w:val="hybridMultilevel"/>
    <w:tmpl w:val="3E3CED5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1E57EB"/>
    <w:multiLevelType w:val="hybridMultilevel"/>
    <w:tmpl w:val="45809B90"/>
    <w:lvl w:ilvl="0" w:tplc="63E47A8A">
      <w:start w:val="1"/>
      <w:numFmt w:val="bullet"/>
      <w:lvlText w:val="*"/>
      <w:lvlJc w:val="left"/>
      <w:pPr>
        <w:ind w:left="163"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1" w:tplc="900E0388">
      <w:start w:val="1"/>
      <w:numFmt w:val="decimal"/>
      <w:lvlText w:val="%2"/>
      <w:lvlJc w:val="left"/>
      <w:pPr>
        <w:ind w:left="6657"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2" w:tplc="DB90CF96">
      <w:start w:val="1"/>
      <w:numFmt w:val="lowerRoman"/>
      <w:lvlText w:val="%3"/>
      <w:lvlJc w:val="left"/>
      <w:pPr>
        <w:ind w:left="125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3" w:tplc="27D47D68">
      <w:start w:val="1"/>
      <w:numFmt w:val="decimal"/>
      <w:lvlText w:val="%4"/>
      <w:lvlJc w:val="left"/>
      <w:pPr>
        <w:ind w:left="197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4" w:tplc="72B896C2">
      <w:start w:val="1"/>
      <w:numFmt w:val="lowerLetter"/>
      <w:lvlText w:val="%5"/>
      <w:lvlJc w:val="left"/>
      <w:pPr>
        <w:ind w:left="269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5" w:tplc="08E8F028">
      <w:start w:val="1"/>
      <w:numFmt w:val="lowerRoman"/>
      <w:lvlText w:val="%6"/>
      <w:lvlJc w:val="left"/>
      <w:pPr>
        <w:ind w:left="341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6" w:tplc="B93A619A">
      <w:start w:val="1"/>
      <w:numFmt w:val="decimal"/>
      <w:lvlText w:val="%7"/>
      <w:lvlJc w:val="left"/>
      <w:pPr>
        <w:ind w:left="413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7" w:tplc="E4F06758">
      <w:start w:val="1"/>
      <w:numFmt w:val="lowerLetter"/>
      <w:lvlText w:val="%8"/>
      <w:lvlJc w:val="left"/>
      <w:pPr>
        <w:ind w:left="485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8" w:tplc="05444BEA">
      <w:start w:val="1"/>
      <w:numFmt w:val="lowerRoman"/>
      <w:lvlText w:val="%9"/>
      <w:lvlJc w:val="left"/>
      <w:pPr>
        <w:ind w:left="557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abstractNum>
  <w:abstractNum w:abstractNumId="15" w15:restartNumberingAfterBreak="0">
    <w:nsid w:val="25171E30"/>
    <w:multiLevelType w:val="hybridMultilevel"/>
    <w:tmpl w:val="948433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6AD03C6"/>
    <w:multiLevelType w:val="hybridMultilevel"/>
    <w:tmpl w:val="33EC4F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7837D20"/>
    <w:multiLevelType w:val="hybridMultilevel"/>
    <w:tmpl w:val="BD7A671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F7A1525"/>
    <w:multiLevelType w:val="hybridMultilevel"/>
    <w:tmpl w:val="9BAA6D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6B32EFB"/>
    <w:multiLevelType w:val="multilevel"/>
    <w:tmpl w:val="A02AED8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7770526"/>
    <w:multiLevelType w:val="hybridMultilevel"/>
    <w:tmpl w:val="E7EABE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80D0E02"/>
    <w:multiLevelType w:val="hybridMultilevel"/>
    <w:tmpl w:val="89C83A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33348D2"/>
    <w:multiLevelType w:val="hybridMultilevel"/>
    <w:tmpl w:val="95ECED8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58712B2"/>
    <w:multiLevelType w:val="hybridMultilevel"/>
    <w:tmpl w:val="22D4A6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99F0EA4"/>
    <w:multiLevelType w:val="hybridMultilevel"/>
    <w:tmpl w:val="9050BB70"/>
    <w:lvl w:ilvl="0" w:tplc="30E2AC1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1705BF"/>
    <w:multiLevelType w:val="hybridMultilevel"/>
    <w:tmpl w:val="C38C4778"/>
    <w:lvl w:ilvl="0" w:tplc="040C000F">
      <w:start w:val="1"/>
      <w:numFmt w:val="decimal"/>
      <w:lvlText w:val="%1."/>
      <w:lvlJc w:val="left"/>
      <w:pPr>
        <w:ind w:left="720" w:hanging="360"/>
      </w:pPr>
    </w:lvl>
    <w:lvl w:ilvl="1" w:tplc="7548B04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A675D30"/>
    <w:multiLevelType w:val="hybridMultilevel"/>
    <w:tmpl w:val="E5CECA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B3B40B1"/>
    <w:multiLevelType w:val="hybridMultilevel"/>
    <w:tmpl w:val="3B2447AE"/>
    <w:lvl w:ilvl="0" w:tplc="D7CAEF76">
      <w:start w:val="9"/>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C3949BB"/>
    <w:multiLevelType w:val="hybridMultilevel"/>
    <w:tmpl w:val="20AE3022"/>
    <w:lvl w:ilvl="0" w:tplc="2FBA74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DF23C1"/>
    <w:multiLevelType w:val="multilevel"/>
    <w:tmpl w:val="F5BE3F5A"/>
    <w:lvl w:ilvl="0">
      <w:start w:val="1"/>
      <w:numFmt w:val="decimal"/>
      <w:lvlText w:val="%1."/>
      <w:lvlJc w:val="left"/>
      <w:pPr>
        <w:ind w:left="720" w:hanging="360"/>
      </w:pPr>
      <w:rPr>
        <w:b/>
        <w:bCs/>
      </w:rPr>
    </w:lvl>
    <w:lvl w:ilvl="1">
      <w:start w:val="1"/>
      <w:numFmt w:val="decimal"/>
      <w:isLgl/>
      <w:lvlText w:val="%1.%2"/>
      <w:lvlJc w:val="left"/>
      <w:pPr>
        <w:ind w:left="750" w:hanging="39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DA00ABC"/>
    <w:multiLevelType w:val="hybridMultilevel"/>
    <w:tmpl w:val="ED545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E1696A"/>
    <w:multiLevelType w:val="hybridMultilevel"/>
    <w:tmpl w:val="3A926CE0"/>
    <w:lvl w:ilvl="0" w:tplc="727A0C68">
      <w:start w:val="3"/>
      <w:numFmt w:val="bullet"/>
      <w:lvlText w:val=""/>
      <w:lvlJc w:val="left"/>
      <w:pPr>
        <w:ind w:left="720" w:hanging="360"/>
      </w:pPr>
      <w:rPr>
        <w:rFonts w:ascii="Symbol" w:eastAsiaTheme="majorEastAsia" w:hAnsi="Symbol" w:cs="Arial" w:hint="default"/>
        <w:color w:val="2222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1315CBA"/>
    <w:multiLevelType w:val="hybridMultilevel"/>
    <w:tmpl w:val="37181656"/>
    <w:lvl w:ilvl="0" w:tplc="6484B04E">
      <w:start w:val="1"/>
      <w:numFmt w:val="decimal"/>
      <w:lvlText w:val="%1."/>
      <w:lvlJc w:val="left"/>
      <w:pPr>
        <w:ind w:left="1206"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486CE4E0">
      <w:start w:val="1"/>
      <w:numFmt w:val="lowerLetter"/>
      <w:lvlText w:val="%2"/>
      <w:lvlJc w:val="left"/>
      <w:pPr>
        <w:ind w:left="19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0E506FAC">
      <w:start w:val="1"/>
      <w:numFmt w:val="lowerRoman"/>
      <w:lvlText w:val="%3"/>
      <w:lvlJc w:val="left"/>
      <w:pPr>
        <w:ind w:left="26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ACE67CB8">
      <w:start w:val="1"/>
      <w:numFmt w:val="decimal"/>
      <w:lvlText w:val="%4"/>
      <w:lvlJc w:val="left"/>
      <w:pPr>
        <w:ind w:left="33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27E4C2C2">
      <w:start w:val="1"/>
      <w:numFmt w:val="lowerLetter"/>
      <w:lvlText w:val="%5"/>
      <w:lvlJc w:val="left"/>
      <w:pPr>
        <w:ind w:left="409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04B86A32">
      <w:start w:val="1"/>
      <w:numFmt w:val="lowerRoman"/>
      <w:lvlText w:val="%6"/>
      <w:lvlJc w:val="left"/>
      <w:pPr>
        <w:ind w:left="481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584A9BDE">
      <w:start w:val="1"/>
      <w:numFmt w:val="decimal"/>
      <w:lvlText w:val="%7"/>
      <w:lvlJc w:val="left"/>
      <w:pPr>
        <w:ind w:left="55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0FD6FD5E">
      <w:start w:val="1"/>
      <w:numFmt w:val="lowerLetter"/>
      <w:lvlText w:val="%8"/>
      <w:lvlJc w:val="left"/>
      <w:pPr>
        <w:ind w:left="62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CBC8741E">
      <w:start w:val="1"/>
      <w:numFmt w:val="lowerRoman"/>
      <w:lvlText w:val="%9"/>
      <w:lvlJc w:val="left"/>
      <w:pPr>
        <w:ind w:left="69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33" w15:restartNumberingAfterBreak="0">
    <w:nsid w:val="713A7BFC"/>
    <w:multiLevelType w:val="hybridMultilevel"/>
    <w:tmpl w:val="684482CC"/>
    <w:lvl w:ilvl="0" w:tplc="83AA9AD6">
      <w:start w:val="25"/>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21735DD"/>
    <w:multiLevelType w:val="hybridMultilevel"/>
    <w:tmpl w:val="5BCE74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7473596"/>
    <w:multiLevelType w:val="hybridMultilevel"/>
    <w:tmpl w:val="D2D4898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7BE0588"/>
    <w:multiLevelType w:val="hybridMultilevel"/>
    <w:tmpl w:val="780268BA"/>
    <w:lvl w:ilvl="0" w:tplc="6B0C0EFE">
      <w:start w:val="9"/>
      <w:numFmt w:val="bullet"/>
      <w:lvlText w:val="-"/>
      <w:lvlJc w:val="left"/>
      <w:pPr>
        <w:ind w:left="720" w:hanging="360"/>
      </w:pPr>
      <w:rPr>
        <w:rFonts w:ascii="SeravekBasic-Light" w:eastAsiaTheme="minorHAnsi" w:hAnsi="SeravekBasic-Light" w:cs="SeravekBasic-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DFC6E78"/>
    <w:multiLevelType w:val="hybridMultilevel"/>
    <w:tmpl w:val="0BF06B82"/>
    <w:lvl w:ilvl="0" w:tplc="C28884BE">
      <w:start w:val="7"/>
      <w:numFmt w:val="decimal"/>
      <w:lvlText w:val="%1."/>
      <w:lvlJc w:val="left"/>
      <w:pPr>
        <w:ind w:left="1566" w:hanging="360"/>
      </w:pPr>
      <w:rPr>
        <w:rFonts w:ascii="Arial" w:eastAsia="Arial" w:hAnsi="Arial" w:cs="Arial" w:hint="default"/>
        <w:sz w:val="21"/>
      </w:rPr>
    </w:lvl>
    <w:lvl w:ilvl="1" w:tplc="040C0019" w:tentative="1">
      <w:start w:val="1"/>
      <w:numFmt w:val="lowerLetter"/>
      <w:lvlText w:val="%2."/>
      <w:lvlJc w:val="left"/>
      <w:pPr>
        <w:ind w:left="2286" w:hanging="360"/>
      </w:pPr>
    </w:lvl>
    <w:lvl w:ilvl="2" w:tplc="040C001B" w:tentative="1">
      <w:start w:val="1"/>
      <w:numFmt w:val="lowerRoman"/>
      <w:lvlText w:val="%3."/>
      <w:lvlJc w:val="right"/>
      <w:pPr>
        <w:ind w:left="3006" w:hanging="180"/>
      </w:pPr>
    </w:lvl>
    <w:lvl w:ilvl="3" w:tplc="040C000F" w:tentative="1">
      <w:start w:val="1"/>
      <w:numFmt w:val="decimal"/>
      <w:lvlText w:val="%4."/>
      <w:lvlJc w:val="left"/>
      <w:pPr>
        <w:ind w:left="3726" w:hanging="360"/>
      </w:pPr>
    </w:lvl>
    <w:lvl w:ilvl="4" w:tplc="040C0019" w:tentative="1">
      <w:start w:val="1"/>
      <w:numFmt w:val="lowerLetter"/>
      <w:lvlText w:val="%5."/>
      <w:lvlJc w:val="left"/>
      <w:pPr>
        <w:ind w:left="4446" w:hanging="360"/>
      </w:pPr>
    </w:lvl>
    <w:lvl w:ilvl="5" w:tplc="040C001B" w:tentative="1">
      <w:start w:val="1"/>
      <w:numFmt w:val="lowerRoman"/>
      <w:lvlText w:val="%6."/>
      <w:lvlJc w:val="right"/>
      <w:pPr>
        <w:ind w:left="5166" w:hanging="180"/>
      </w:pPr>
    </w:lvl>
    <w:lvl w:ilvl="6" w:tplc="040C000F" w:tentative="1">
      <w:start w:val="1"/>
      <w:numFmt w:val="decimal"/>
      <w:lvlText w:val="%7."/>
      <w:lvlJc w:val="left"/>
      <w:pPr>
        <w:ind w:left="5886" w:hanging="360"/>
      </w:pPr>
    </w:lvl>
    <w:lvl w:ilvl="7" w:tplc="040C0019" w:tentative="1">
      <w:start w:val="1"/>
      <w:numFmt w:val="lowerLetter"/>
      <w:lvlText w:val="%8."/>
      <w:lvlJc w:val="left"/>
      <w:pPr>
        <w:ind w:left="6606" w:hanging="360"/>
      </w:pPr>
    </w:lvl>
    <w:lvl w:ilvl="8" w:tplc="040C001B" w:tentative="1">
      <w:start w:val="1"/>
      <w:numFmt w:val="lowerRoman"/>
      <w:lvlText w:val="%9."/>
      <w:lvlJc w:val="right"/>
      <w:pPr>
        <w:ind w:left="7326" w:hanging="180"/>
      </w:pPr>
    </w:lvl>
  </w:abstractNum>
  <w:num w:numId="1" w16cid:durableId="308755927">
    <w:abstractNumId w:val="24"/>
  </w:num>
  <w:num w:numId="2" w16cid:durableId="179170535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66055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28754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287840">
    <w:abstractNumId w:val="37"/>
  </w:num>
  <w:num w:numId="6" w16cid:durableId="152331344">
    <w:abstractNumId w:val="16"/>
  </w:num>
  <w:num w:numId="7" w16cid:durableId="1181048236">
    <w:abstractNumId w:val="23"/>
  </w:num>
  <w:num w:numId="8" w16cid:durableId="1553806096">
    <w:abstractNumId w:val="21"/>
  </w:num>
  <w:num w:numId="9" w16cid:durableId="1847010921">
    <w:abstractNumId w:val="26"/>
  </w:num>
  <w:num w:numId="10" w16cid:durableId="247540177">
    <w:abstractNumId w:val="31"/>
  </w:num>
  <w:num w:numId="11" w16cid:durableId="357194399">
    <w:abstractNumId w:val="11"/>
  </w:num>
  <w:num w:numId="12" w16cid:durableId="2122339900">
    <w:abstractNumId w:val="20"/>
  </w:num>
  <w:num w:numId="13" w16cid:durableId="2026130215">
    <w:abstractNumId w:val="34"/>
  </w:num>
  <w:num w:numId="14" w16cid:durableId="1638030319">
    <w:abstractNumId w:val="15"/>
  </w:num>
  <w:num w:numId="15" w16cid:durableId="1136216097">
    <w:abstractNumId w:val="27"/>
  </w:num>
  <w:num w:numId="16" w16cid:durableId="1736705806">
    <w:abstractNumId w:val="6"/>
  </w:num>
  <w:num w:numId="17" w16cid:durableId="442186637">
    <w:abstractNumId w:val="5"/>
  </w:num>
  <w:num w:numId="18" w16cid:durableId="1928028699">
    <w:abstractNumId w:val="2"/>
  </w:num>
  <w:num w:numId="19" w16cid:durableId="431323166">
    <w:abstractNumId w:val="33"/>
  </w:num>
  <w:num w:numId="20" w16cid:durableId="276647176">
    <w:abstractNumId w:val="36"/>
  </w:num>
  <w:num w:numId="21" w16cid:durableId="1878005214">
    <w:abstractNumId w:val="22"/>
  </w:num>
  <w:num w:numId="22" w16cid:durableId="1047336625">
    <w:abstractNumId w:val="13"/>
  </w:num>
  <w:num w:numId="23" w16cid:durableId="1721831042">
    <w:abstractNumId w:val="18"/>
  </w:num>
  <w:num w:numId="24" w16cid:durableId="1404060418">
    <w:abstractNumId w:val="12"/>
  </w:num>
  <w:num w:numId="25" w16cid:durableId="1225143009">
    <w:abstractNumId w:val="17"/>
  </w:num>
  <w:num w:numId="26" w16cid:durableId="1510410134">
    <w:abstractNumId w:val="29"/>
  </w:num>
  <w:num w:numId="27" w16cid:durableId="486868694">
    <w:abstractNumId w:val="19"/>
  </w:num>
  <w:num w:numId="28" w16cid:durableId="2038895878">
    <w:abstractNumId w:val="0"/>
  </w:num>
  <w:num w:numId="29" w16cid:durableId="1431924328">
    <w:abstractNumId w:val="10"/>
  </w:num>
  <w:num w:numId="30" w16cid:durableId="1022436369">
    <w:abstractNumId w:val="3"/>
  </w:num>
  <w:num w:numId="31" w16cid:durableId="256450650">
    <w:abstractNumId w:val="9"/>
  </w:num>
  <w:num w:numId="32" w16cid:durableId="2042439774">
    <w:abstractNumId w:val="35"/>
  </w:num>
  <w:num w:numId="33" w16cid:durableId="566763250">
    <w:abstractNumId w:val="25"/>
  </w:num>
  <w:num w:numId="34" w16cid:durableId="1902207414">
    <w:abstractNumId w:val="30"/>
  </w:num>
  <w:num w:numId="35" w16cid:durableId="2086148178">
    <w:abstractNumId w:val="8"/>
  </w:num>
  <w:num w:numId="36" w16cid:durableId="814955757">
    <w:abstractNumId w:val="4"/>
  </w:num>
  <w:num w:numId="37" w16cid:durableId="244580705">
    <w:abstractNumId w:val="28"/>
  </w:num>
  <w:num w:numId="38" w16cid:durableId="12982995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72"/>
    <w:rsid w:val="00003462"/>
    <w:rsid w:val="00007397"/>
    <w:rsid w:val="00007B5C"/>
    <w:rsid w:val="00010E95"/>
    <w:rsid w:val="000160E2"/>
    <w:rsid w:val="000166B4"/>
    <w:rsid w:val="000167A6"/>
    <w:rsid w:val="00020243"/>
    <w:rsid w:val="0002156D"/>
    <w:rsid w:val="00021A00"/>
    <w:rsid w:val="00022139"/>
    <w:rsid w:val="000222A4"/>
    <w:rsid w:val="00022DC7"/>
    <w:rsid w:val="00030EBE"/>
    <w:rsid w:val="00030FEA"/>
    <w:rsid w:val="000341CA"/>
    <w:rsid w:val="0003503E"/>
    <w:rsid w:val="000352DF"/>
    <w:rsid w:val="000357B8"/>
    <w:rsid w:val="00036115"/>
    <w:rsid w:val="0004219C"/>
    <w:rsid w:val="00042349"/>
    <w:rsid w:val="00044423"/>
    <w:rsid w:val="00045EDD"/>
    <w:rsid w:val="000517E7"/>
    <w:rsid w:val="0005296A"/>
    <w:rsid w:val="0005545A"/>
    <w:rsid w:val="00056804"/>
    <w:rsid w:val="00057167"/>
    <w:rsid w:val="00057D09"/>
    <w:rsid w:val="00057ED2"/>
    <w:rsid w:val="00060084"/>
    <w:rsid w:val="000617C5"/>
    <w:rsid w:val="00061DA0"/>
    <w:rsid w:val="000628F0"/>
    <w:rsid w:val="00062E11"/>
    <w:rsid w:val="000666DD"/>
    <w:rsid w:val="00067CB1"/>
    <w:rsid w:val="00070300"/>
    <w:rsid w:val="00074B95"/>
    <w:rsid w:val="000817D6"/>
    <w:rsid w:val="00081CDC"/>
    <w:rsid w:val="00083EB0"/>
    <w:rsid w:val="000842AF"/>
    <w:rsid w:val="00086C7F"/>
    <w:rsid w:val="000871D1"/>
    <w:rsid w:val="00091AFD"/>
    <w:rsid w:val="000928AA"/>
    <w:rsid w:val="00094CEC"/>
    <w:rsid w:val="000A41EA"/>
    <w:rsid w:val="000A6B24"/>
    <w:rsid w:val="000A7F0D"/>
    <w:rsid w:val="000B02CC"/>
    <w:rsid w:val="000B4281"/>
    <w:rsid w:val="000B512E"/>
    <w:rsid w:val="000B7ABE"/>
    <w:rsid w:val="000C17B5"/>
    <w:rsid w:val="000C19C5"/>
    <w:rsid w:val="000C2916"/>
    <w:rsid w:val="000C321A"/>
    <w:rsid w:val="000C3308"/>
    <w:rsid w:val="000C5A15"/>
    <w:rsid w:val="000D027F"/>
    <w:rsid w:val="000D0515"/>
    <w:rsid w:val="000D0D24"/>
    <w:rsid w:val="000D1FEC"/>
    <w:rsid w:val="000D25C1"/>
    <w:rsid w:val="000D2871"/>
    <w:rsid w:val="000D336E"/>
    <w:rsid w:val="000D3910"/>
    <w:rsid w:val="000D457C"/>
    <w:rsid w:val="000D45C5"/>
    <w:rsid w:val="000D7579"/>
    <w:rsid w:val="000D75CA"/>
    <w:rsid w:val="000D7751"/>
    <w:rsid w:val="000E01DB"/>
    <w:rsid w:val="000E3639"/>
    <w:rsid w:val="000E523A"/>
    <w:rsid w:val="000E5384"/>
    <w:rsid w:val="000E5A07"/>
    <w:rsid w:val="000E5AD8"/>
    <w:rsid w:val="000E5DC5"/>
    <w:rsid w:val="000E74D9"/>
    <w:rsid w:val="000F1F11"/>
    <w:rsid w:val="000F2939"/>
    <w:rsid w:val="000F614A"/>
    <w:rsid w:val="000F6273"/>
    <w:rsid w:val="00100CB0"/>
    <w:rsid w:val="00101495"/>
    <w:rsid w:val="00101693"/>
    <w:rsid w:val="001016CC"/>
    <w:rsid w:val="0010323D"/>
    <w:rsid w:val="0010351B"/>
    <w:rsid w:val="00103B04"/>
    <w:rsid w:val="00104052"/>
    <w:rsid w:val="001041FA"/>
    <w:rsid w:val="00105C90"/>
    <w:rsid w:val="001078FC"/>
    <w:rsid w:val="001110F0"/>
    <w:rsid w:val="00114CC0"/>
    <w:rsid w:val="00115C91"/>
    <w:rsid w:val="0011663A"/>
    <w:rsid w:val="00116CCA"/>
    <w:rsid w:val="001175DB"/>
    <w:rsid w:val="00121A06"/>
    <w:rsid w:val="0012248C"/>
    <w:rsid w:val="0012543D"/>
    <w:rsid w:val="00125505"/>
    <w:rsid w:val="001261EB"/>
    <w:rsid w:val="001279F1"/>
    <w:rsid w:val="00130568"/>
    <w:rsid w:val="0013586E"/>
    <w:rsid w:val="00136A9E"/>
    <w:rsid w:val="001415B9"/>
    <w:rsid w:val="00141CD5"/>
    <w:rsid w:val="00144772"/>
    <w:rsid w:val="00146F80"/>
    <w:rsid w:val="00152745"/>
    <w:rsid w:val="0015517F"/>
    <w:rsid w:val="00155D68"/>
    <w:rsid w:val="00155EB7"/>
    <w:rsid w:val="001633E9"/>
    <w:rsid w:val="001635A9"/>
    <w:rsid w:val="0016376E"/>
    <w:rsid w:val="00163777"/>
    <w:rsid w:val="00164316"/>
    <w:rsid w:val="00165FBE"/>
    <w:rsid w:val="00166B42"/>
    <w:rsid w:val="00167C09"/>
    <w:rsid w:val="00171882"/>
    <w:rsid w:val="001725FA"/>
    <w:rsid w:val="00172A22"/>
    <w:rsid w:val="0017413C"/>
    <w:rsid w:val="00175A18"/>
    <w:rsid w:val="00176475"/>
    <w:rsid w:val="00177FC2"/>
    <w:rsid w:val="00183032"/>
    <w:rsid w:val="00185465"/>
    <w:rsid w:val="0018583F"/>
    <w:rsid w:val="00187BB5"/>
    <w:rsid w:val="00187C0B"/>
    <w:rsid w:val="001928BD"/>
    <w:rsid w:val="00194C2F"/>
    <w:rsid w:val="001A05EE"/>
    <w:rsid w:val="001A06F1"/>
    <w:rsid w:val="001A0B70"/>
    <w:rsid w:val="001A2555"/>
    <w:rsid w:val="001A404D"/>
    <w:rsid w:val="001A52C7"/>
    <w:rsid w:val="001A7BC3"/>
    <w:rsid w:val="001B0FAD"/>
    <w:rsid w:val="001B419F"/>
    <w:rsid w:val="001B516D"/>
    <w:rsid w:val="001B5278"/>
    <w:rsid w:val="001B52D5"/>
    <w:rsid w:val="001B62A8"/>
    <w:rsid w:val="001B66DD"/>
    <w:rsid w:val="001C0367"/>
    <w:rsid w:val="001C0592"/>
    <w:rsid w:val="001C2072"/>
    <w:rsid w:val="001C5666"/>
    <w:rsid w:val="001D0AA2"/>
    <w:rsid w:val="001D2AF8"/>
    <w:rsid w:val="001D4BD8"/>
    <w:rsid w:val="001D5DDF"/>
    <w:rsid w:val="001D799D"/>
    <w:rsid w:val="001E45F3"/>
    <w:rsid w:val="001E54E2"/>
    <w:rsid w:val="001E593E"/>
    <w:rsid w:val="001F00A7"/>
    <w:rsid w:val="001F01E8"/>
    <w:rsid w:val="001F07E2"/>
    <w:rsid w:val="001F3A47"/>
    <w:rsid w:val="001F44CC"/>
    <w:rsid w:val="001F502A"/>
    <w:rsid w:val="001F503F"/>
    <w:rsid w:val="001F538A"/>
    <w:rsid w:val="001F55B7"/>
    <w:rsid w:val="001F6757"/>
    <w:rsid w:val="00200C10"/>
    <w:rsid w:val="0020115C"/>
    <w:rsid w:val="002023EB"/>
    <w:rsid w:val="002038AD"/>
    <w:rsid w:val="00204C96"/>
    <w:rsid w:val="00205017"/>
    <w:rsid w:val="002072B7"/>
    <w:rsid w:val="002074C8"/>
    <w:rsid w:val="0021157A"/>
    <w:rsid w:val="00213953"/>
    <w:rsid w:val="00217344"/>
    <w:rsid w:val="00220E14"/>
    <w:rsid w:val="00220E9F"/>
    <w:rsid w:val="002213CA"/>
    <w:rsid w:val="0022258D"/>
    <w:rsid w:val="00223325"/>
    <w:rsid w:val="00223E52"/>
    <w:rsid w:val="00225D82"/>
    <w:rsid w:val="00226555"/>
    <w:rsid w:val="002315A6"/>
    <w:rsid w:val="00231C48"/>
    <w:rsid w:val="002356D9"/>
    <w:rsid w:val="00235D7B"/>
    <w:rsid w:val="002401BD"/>
    <w:rsid w:val="00240DE8"/>
    <w:rsid w:val="00244B3E"/>
    <w:rsid w:val="00245293"/>
    <w:rsid w:val="002456C7"/>
    <w:rsid w:val="00245E42"/>
    <w:rsid w:val="0024725D"/>
    <w:rsid w:val="002472DD"/>
    <w:rsid w:val="00247CBE"/>
    <w:rsid w:val="002504AE"/>
    <w:rsid w:val="002518AD"/>
    <w:rsid w:val="002541DF"/>
    <w:rsid w:val="00256663"/>
    <w:rsid w:val="0025691E"/>
    <w:rsid w:val="00257679"/>
    <w:rsid w:val="00257681"/>
    <w:rsid w:val="00260E5E"/>
    <w:rsid w:val="00264DF1"/>
    <w:rsid w:val="0026558E"/>
    <w:rsid w:val="00267F4A"/>
    <w:rsid w:val="0027352C"/>
    <w:rsid w:val="0027371B"/>
    <w:rsid w:val="00280CB6"/>
    <w:rsid w:val="00280E5B"/>
    <w:rsid w:val="00282AFA"/>
    <w:rsid w:val="00287FEE"/>
    <w:rsid w:val="002911C6"/>
    <w:rsid w:val="00291F68"/>
    <w:rsid w:val="0029461E"/>
    <w:rsid w:val="0029483C"/>
    <w:rsid w:val="002951FD"/>
    <w:rsid w:val="00295FB1"/>
    <w:rsid w:val="00297B44"/>
    <w:rsid w:val="002A3DAB"/>
    <w:rsid w:val="002A4614"/>
    <w:rsid w:val="002A69F3"/>
    <w:rsid w:val="002A774C"/>
    <w:rsid w:val="002B0958"/>
    <w:rsid w:val="002B2F96"/>
    <w:rsid w:val="002B6BA7"/>
    <w:rsid w:val="002C0144"/>
    <w:rsid w:val="002C3816"/>
    <w:rsid w:val="002C4DA5"/>
    <w:rsid w:val="002C7E7B"/>
    <w:rsid w:val="002D1124"/>
    <w:rsid w:val="002D22A0"/>
    <w:rsid w:val="002D4F1E"/>
    <w:rsid w:val="002D6DBD"/>
    <w:rsid w:val="002E164A"/>
    <w:rsid w:val="002E2A7D"/>
    <w:rsid w:val="002E5600"/>
    <w:rsid w:val="002E6759"/>
    <w:rsid w:val="002E6A2B"/>
    <w:rsid w:val="002F0F50"/>
    <w:rsid w:val="002F4BF6"/>
    <w:rsid w:val="00301A35"/>
    <w:rsid w:val="0030321F"/>
    <w:rsid w:val="00303CF0"/>
    <w:rsid w:val="00305C0C"/>
    <w:rsid w:val="00307A36"/>
    <w:rsid w:val="0031080C"/>
    <w:rsid w:val="00312A90"/>
    <w:rsid w:val="00312C0F"/>
    <w:rsid w:val="00312C96"/>
    <w:rsid w:val="00316C8C"/>
    <w:rsid w:val="00321D2F"/>
    <w:rsid w:val="0032287D"/>
    <w:rsid w:val="00322CB2"/>
    <w:rsid w:val="003262BA"/>
    <w:rsid w:val="00327BF0"/>
    <w:rsid w:val="00330073"/>
    <w:rsid w:val="00330CD3"/>
    <w:rsid w:val="00331309"/>
    <w:rsid w:val="00331978"/>
    <w:rsid w:val="003351F3"/>
    <w:rsid w:val="00336A47"/>
    <w:rsid w:val="0034140E"/>
    <w:rsid w:val="00342D79"/>
    <w:rsid w:val="003438F6"/>
    <w:rsid w:val="0034553A"/>
    <w:rsid w:val="003473FA"/>
    <w:rsid w:val="0034740F"/>
    <w:rsid w:val="0035519F"/>
    <w:rsid w:val="00356448"/>
    <w:rsid w:val="0036056D"/>
    <w:rsid w:val="00360855"/>
    <w:rsid w:val="00363313"/>
    <w:rsid w:val="003635B4"/>
    <w:rsid w:val="00367001"/>
    <w:rsid w:val="00370CEF"/>
    <w:rsid w:val="003713E6"/>
    <w:rsid w:val="00372369"/>
    <w:rsid w:val="0037253E"/>
    <w:rsid w:val="00372769"/>
    <w:rsid w:val="00372BDA"/>
    <w:rsid w:val="003753B5"/>
    <w:rsid w:val="00376FA8"/>
    <w:rsid w:val="0037700A"/>
    <w:rsid w:val="00380DE1"/>
    <w:rsid w:val="00384ADB"/>
    <w:rsid w:val="00386F54"/>
    <w:rsid w:val="003902B8"/>
    <w:rsid w:val="00391C9B"/>
    <w:rsid w:val="003930B1"/>
    <w:rsid w:val="00393693"/>
    <w:rsid w:val="003938AB"/>
    <w:rsid w:val="00393AFA"/>
    <w:rsid w:val="00394CD8"/>
    <w:rsid w:val="0039695B"/>
    <w:rsid w:val="00396BC7"/>
    <w:rsid w:val="00397748"/>
    <w:rsid w:val="003A2474"/>
    <w:rsid w:val="003A255D"/>
    <w:rsid w:val="003A6106"/>
    <w:rsid w:val="003A773C"/>
    <w:rsid w:val="003B21BC"/>
    <w:rsid w:val="003B27FE"/>
    <w:rsid w:val="003B2B8D"/>
    <w:rsid w:val="003B324A"/>
    <w:rsid w:val="003B6631"/>
    <w:rsid w:val="003C0347"/>
    <w:rsid w:val="003C1BA0"/>
    <w:rsid w:val="003C3CC4"/>
    <w:rsid w:val="003C3CFF"/>
    <w:rsid w:val="003C5383"/>
    <w:rsid w:val="003C62B8"/>
    <w:rsid w:val="003D0458"/>
    <w:rsid w:val="003D12EE"/>
    <w:rsid w:val="003D22AA"/>
    <w:rsid w:val="003D2B79"/>
    <w:rsid w:val="003D2DCD"/>
    <w:rsid w:val="003D5659"/>
    <w:rsid w:val="003D6200"/>
    <w:rsid w:val="003D6818"/>
    <w:rsid w:val="003E3B32"/>
    <w:rsid w:val="003E3E4C"/>
    <w:rsid w:val="003E3FC5"/>
    <w:rsid w:val="003E5F7D"/>
    <w:rsid w:val="003F237A"/>
    <w:rsid w:val="00400970"/>
    <w:rsid w:val="0040207E"/>
    <w:rsid w:val="00402F67"/>
    <w:rsid w:val="00405DAF"/>
    <w:rsid w:val="0040751B"/>
    <w:rsid w:val="00410DBF"/>
    <w:rsid w:val="00414087"/>
    <w:rsid w:val="00416A5F"/>
    <w:rsid w:val="00417872"/>
    <w:rsid w:val="0042378E"/>
    <w:rsid w:val="004250F9"/>
    <w:rsid w:val="00426206"/>
    <w:rsid w:val="00427142"/>
    <w:rsid w:val="00427AF5"/>
    <w:rsid w:val="0044178B"/>
    <w:rsid w:val="00443835"/>
    <w:rsid w:val="004451E0"/>
    <w:rsid w:val="00445F4E"/>
    <w:rsid w:val="00446D02"/>
    <w:rsid w:val="004476E8"/>
    <w:rsid w:val="0044770E"/>
    <w:rsid w:val="0045034E"/>
    <w:rsid w:val="0045161F"/>
    <w:rsid w:val="00451820"/>
    <w:rsid w:val="00452E7B"/>
    <w:rsid w:val="00455C8F"/>
    <w:rsid w:val="004563B0"/>
    <w:rsid w:val="00456B87"/>
    <w:rsid w:val="00466DF1"/>
    <w:rsid w:val="004679CE"/>
    <w:rsid w:val="0047042F"/>
    <w:rsid w:val="00471D5E"/>
    <w:rsid w:val="00472CBA"/>
    <w:rsid w:val="0047360D"/>
    <w:rsid w:val="00473AA8"/>
    <w:rsid w:val="00482964"/>
    <w:rsid w:val="004859F8"/>
    <w:rsid w:val="00485EAA"/>
    <w:rsid w:val="00485FE8"/>
    <w:rsid w:val="00487FDA"/>
    <w:rsid w:val="004903FE"/>
    <w:rsid w:val="00490C96"/>
    <w:rsid w:val="0049199B"/>
    <w:rsid w:val="00496E9B"/>
    <w:rsid w:val="00497E91"/>
    <w:rsid w:val="004A0824"/>
    <w:rsid w:val="004A1B55"/>
    <w:rsid w:val="004A2A17"/>
    <w:rsid w:val="004A5127"/>
    <w:rsid w:val="004A54D8"/>
    <w:rsid w:val="004B7A82"/>
    <w:rsid w:val="004C2B25"/>
    <w:rsid w:val="004C4E0B"/>
    <w:rsid w:val="004C6877"/>
    <w:rsid w:val="004D035D"/>
    <w:rsid w:val="004D1706"/>
    <w:rsid w:val="004D3642"/>
    <w:rsid w:val="004D36AF"/>
    <w:rsid w:val="004E4B60"/>
    <w:rsid w:val="004E51C4"/>
    <w:rsid w:val="004E72B3"/>
    <w:rsid w:val="004F0021"/>
    <w:rsid w:val="004F1713"/>
    <w:rsid w:val="004F3C95"/>
    <w:rsid w:val="004F6939"/>
    <w:rsid w:val="004F756A"/>
    <w:rsid w:val="004F7701"/>
    <w:rsid w:val="004F7B07"/>
    <w:rsid w:val="004F7D7E"/>
    <w:rsid w:val="00501F24"/>
    <w:rsid w:val="00512519"/>
    <w:rsid w:val="005139DC"/>
    <w:rsid w:val="00517553"/>
    <w:rsid w:val="00522D40"/>
    <w:rsid w:val="00522F86"/>
    <w:rsid w:val="00526A08"/>
    <w:rsid w:val="0053470D"/>
    <w:rsid w:val="00535376"/>
    <w:rsid w:val="00535641"/>
    <w:rsid w:val="005369F4"/>
    <w:rsid w:val="005374F1"/>
    <w:rsid w:val="005405F8"/>
    <w:rsid w:val="0054149B"/>
    <w:rsid w:val="005416A4"/>
    <w:rsid w:val="005417BF"/>
    <w:rsid w:val="00545533"/>
    <w:rsid w:val="00545B72"/>
    <w:rsid w:val="005467C3"/>
    <w:rsid w:val="00547A29"/>
    <w:rsid w:val="005514FA"/>
    <w:rsid w:val="005515C3"/>
    <w:rsid w:val="005516F4"/>
    <w:rsid w:val="00552293"/>
    <w:rsid w:val="005537A6"/>
    <w:rsid w:val="00557704"/>
    <w:rsid w:val="00560936"/>
    <w:rsid w:val="00565276"/>
    <w:rsid w:val="00565285"/>
    <w:rsid w:val="00566B52"/>
    <w:rsid w:val="0057112A"/>
    <w:rsid w:val="005720F0"/>
    <w:rsid w:val="00572312"/>
    <w:rsid w:val="00572C0D"/>
    <w:rsid w:val="005730FA"/>
    <w:rsid w:val="0057767A"/>
    <w:rsid w:val="005827AC"/>
    <w:rsid w:val="005838B6"/>
    <w:rsid w:val="00583E56"/>
    <w:rsid w:val="00585BE3"/>
    <w:rsid w:val="005903C9"/>
    <w:rsid w:val="0059138C"/>
    <w:rsid w:val="00591598"/>
    <w:rsid w:val="00591B42"/>
    <w:rsid w:val="00592B64"/>
    <w:rsid w:val="00594117"/>
    <w:rsid w:val="00595ED0"/>
    <w:rsid w:val="00597C9B"/>
    <w:rsid w:val="005A22B1"/>
    <w:rsid w:val="005A2661"/>
    <w:rsid w:val="005A2A6F"/>
    <w:rsid w:val="005A30B7"/>
    <w:rsid w:val="005A4D7C"/>
    <w:rsid w:val="005A5953"/>
    <w:rsid w:val="005A5A98"/>
    <w:rsid w:val="005B7033"/>
    <w:rsid w:val="005B7863"/>
    <w:rsid w:val="005C0D51"/>
    <w:rsid w:val="005C225A"/>
    <w:rsid w:val="005C2965"/>
    <w:rsid w:val="005C7F3D"/>
    <w:rsid w:val="005D07B1"/>
    <w:rsid w:val="005D0F36"/>
    <w:rsid w:val="005D17DF"/>
    <w:rsid w:val="005D27AD"/>
    <w:rsid w:val="005D4139"/>
    <w:rsid w:val="005D47FB"/>
    <w:rsid w:val="005D66A7"/>
    <w:rsid w:val="005E0E2F"/>
    <w:rsid w:val="005E1C85"/>
    <w:rsid w:val="005E3777"/>
    <w:rsid w:val="005E3D45"/>
    <w:rsid w:val="005E76B6"/>
    <w:rsid w:val="005E7F0B"/>
    <w:rsid w:val="005F409B"/>
    <w:rsid w:val="005F58D6"/>
    <w:rsid w:val="005F6270"/>
    <w:rsid w:val="00601355"/>
    <w:rsid w:val="00602C92"/>
    <w:rsid w:val="00605D4A"/>
    <w:rsid w:val="00610C65"/>
    <w:rsid w:val="0061343E"/>
    <w:rsid w:val="00613B9C"/>
    <w:rsid w:val="0061475E"/>
    <w:rsid w:val="0061659A"/>
    <w:rsid w:val="00616C33"/>
    <w:rsid w:val="006204B8"/>
    <w:rsid w:val="00620843"/>
    <w:rsid w:val="00621474"/>
    <w:rsid w:val="0062167B"/>
    <w:rsid w:val="006232CF"/>
    <w:rsid w:val="00623E2A"/>
    <w:rsid w:val="00627A2D"/>
    <w:rsid w:val="00631F53"/>
    <w:rsid w:val="0063277C"/>
    <w:rsid w:val="0063445F"/>
    <w:rsid w:val="00636500"/>
    <w:rsid w:val="00640A24"/>
    <w:rsid w:val="00641C4A"/>
    <w:rsid w:val="0064408E"/>
    <w:rsid w:val="00652FBF"/>
    <w:rsid w:val="00655F92"/>
    <w:rsid w:val="0065669C"/>
    <w:rsid w:val="0066433E"/>
    <w:rsid w:val="00664386"/>
    <w:rsid w:val="006651EB"/>
    <w:rsid w:val="00671264"/>
    <w:rsid w:val="00671A85"/>
    <w:rsid w:val="00674F9F"/>
    <w:rsid w:val="00682811"/>
    <w:rsid w:val="00685288"/>
    <w:rsid w:val="00690E08"/>
    <w:rsid w:val="006912A1"/>
    <w:rsid w:val="0069146D"/>
    <w:rsid w:val="00691889"/>
    <w:rsid w:val="006921BB"/>
    <w:rsid w:val="00692657"/>
    <w:rsid w:val="00694393"/>
    <w:rsid w:val="006948E9"/>
    <w:rsid w:val="00694AA1"/>
    <w:rsid w:val="0069680D"/>
    <w:rsid w:val="00697E57"/>
    <w:rsid w:val="006A1077"/>
    <w:rsid w:val="006A27D5"/>
    <w:rsid w:val="006A2FE3"/>
    <w:rsid w:val="006A32B7"/>
    <w:rsid w:val="006A45FE"/>
    <w:rsid w:val="006A48A1"/>
    <w:rsid w:val="006A64B6"/>
    <w:rsid w:val="006B1174"/>
    <w:rsid w:val="006B2A88"/>
    <w:rsid w:val="006B2D6D"/>
    <w:rsid w:val="006C40A4"/>
    <w:rsid w:val="006C4CF8"/>
    <w:rsid w:val="006C4E78"/>
    <w:rsid w:val="006C7816"/>
    <w:rsid w:val="006C7EE8"/>
    <w:rsid w:val="006D09D4"/>
    <w:rsid w:val="006D209F"/>
    <w:rsid w:val="006D384C"/>
    <w:rsid w:val="006D661B"/>
    <w:rsid w:val="006D747B"/>
    <w:rsid w:val="006E1B66"/>
    <w:rsid w:val="006E355B"/>
    <w:rsid w:val="006E4B82"/>
    <w:rsid w:val="006E5942"/>
    <w:rsid w:val="006E6B7F"/>
    <w:rsid w:val="006E73DE"/>
    <w:rsid w:val="006F0B5A"/>
    <w:rsid w:val="006F0E02"/>
    <w:rsid w:val="006F1195"/>
    <w:rsid w:val="006F4539"/>
    <w:rsid w:val="006F5233"/>
    <w:rsid w:val="006F66E0"/>
    <w:rsid w:val="006F6874"/>
    <w:rsid w:val="0070145D"/>
    <w:rsid w:val="00702CAE"/>
    <w:rsid w:val="007042DC"/>
    <w:rsid w:val="00704EB7"/>
    <w:rsid w:val="00705788"/>
    <w:rsid w:val="0070729A"/>
    <w:rsid w:val="00707FC9"/>
    <w:rsid w:val="00712AB0"/>
    <w:rsid w:val="00714857"/>
    <w:rsid w:val="007150F2"/>
    <w:rsid w:val="00716E2C"/>
    <w:rsid w:val="00717CE4"/>
    <w:rsid w:val="00720075"/>
    <w:rsid w:val="0072097A"/>
    <w:rsid w:val="00722101"/>
    <w:rsid w:val="0072525F"/>
    <w:rsid w:val="00732455"/>
    <w:rsid w:val="00733948"/>
    <w:rsid w:val="007341B7"/>
    <w:rsid w:val="00741866"/>
    <w:rsid w:val="00742DD8"/>
    <w:rsid w:val="007439F2"/>
    <w:rsid w:val="00750B73"/>
    <w:rsid w:val="007531E8"/>
    <w:rsid w:val="007545F9"/>
    <w:rsid w:val="00754E95"/>
    <w:rsid w:val="00765315"/>
    <w:rsid w:val="00765CBB"/>
    <w:rsid w:val="00765F7C"/>
    <w:rsid w:val="00766E86"/>
    <w:rsid w:val="007702C8"/>
    <w:rsid w:val="00770B5E"/>
    <w:rsid w:val="007711E2"/>
    <w:rsid w:val="007730F0"/>
    <w:rsid w:val="00775B0B"/>
    <w:rsid w:val="00776134"/>
    <w:rsid w:val="007767EC"/>
    <w:rsid w:val="00776D2F"/>
    <w:rsid w:val="00780766"/>
    <w:rsid w:val="007811D2"/>
    <w:rsid w:val="0078195C"/>
    <w:rsid w:val="00782297"/>
    <w:rsid w:val="00786047"/>
    <w:rsid w:val="00792545"/>
    <w:rsid w:val="00793F8E"/>
    <w:rsid w:val="00795708"/>
    <w:rsid w:val="0079657E"/>
    <w:rsid w:val="00797794"/>
    <w:rsid w:val="007A126E"/>
    <w:rsid w:val="007A17A0"/>
    <w:rsid w:val="007A3D2A"/>
    <w:rsid w:val="007A531A"/>
    <w:rsid w:val="007A5453"/>
    <w:rsid w:val="007A7CF7"/>
    <w:rsid w:val="007B0E77"/>
    <w:rsid w:val="007B233F"/>
    <w:rsid w:val="007B2EAD"/>
    <w:rsid w:val="007B3B10"/>
    <w:rsid w:val="007B5D4E"/>
    <w:rsid w:val="007B6B7B"/>
    <w:rsid w:val="007B75AB"/>
    <w:rsid w:val="007C064F"/>
    <w:rsid w:val="007C36FA"/>
    <w:rsid w:val="007C3FAB"/>
    <w:rsid w:val="007C611E"/>
    <w:rsid w:val="007C7767"/>
    <w:rsid w:val="007C7B4F"/>
    <w:rsid w:val="007D2868"/>
    <w:rsid w:val="007D421C"/>
    <w:rsid w:val="007D7F67"/>
    <w:rsid w:val="007E1270"/>
    <w:rsid w:val="007E1ECC"/>
    <w:rsid w:val="007E2C93"/>
    <w:rsid w:val="007E41C1"/>
    <w:rsid w:val="007E450F"/>
    <w:rsid w:val="007E5E7E"/>
    <w:rsid w:val="007E6C17"/>
    <w:rsid w:val="007F2492"/>
    <w:rsid w:val="007F36E0"/>
    <w:rsid w:val="007F5780"/>
    <w:rsid w:val="007F6CFE"/>
    <w:rsid w:val="0080062C"/>
    <w:rsid w:val="008032DE"/>
    <w:rsid w:val="00803717"/>
    <w:rsid w:val="008052CB"/>
    <w:rsid w:val="0080645E"/>
    <w:rsid w:val="008110DF"/>
    <w:rsid w:val="008130A9"/>
    <w:rsid w:val="00816A5B"/>
    <w:rsid w:val="00820311"/>
    <w:rsid w:val="00820C83"/>
    <w:rsid w:val="008225BC"/>
    <w:rsid w:val="008225BD"/>
    <w:rsid w:val="0082283F"/>
    <w:rsid w:val="00823301"/>
    <w:rsid w:val="0082400D"/>
    <w:rsid w:val="00824558"/>
    <w:rsid w:val="00826096"/>
    <w:rsid w:val="008268AA"/>
    <w:rsid w:val="00833CAC"/>
    <w:rsid w:val="008343D5"/>
    <w:rsid w:val="00835920"/>
    <w:rsid w:val="00835AF3"/>
    <w:rsid w:val="00840B54"/>
    <w:rsid w:val="0084381A"/>
    <w:rsid w:val="00851BD9"/>
    <w:rsid w:val="00860503"/>
    <w:rsid w:val="00860A22"/>
    <w:rsid w:val="00862BDE"/>
    <w:rsid w:val="00863E95"/>
    <w:rsid w:val="0086411D"/>
    <w:rsid w:val="00865D9C"/>
    <w:rsid w:val="008701CC"/>
    <w:rsid w:val="008710CB"/>
    <w:rsid w:val="00872411"/>
    <w:rsid w:val="008772BA"/>
    <w:rsid w:val="00884634"/>
    <w:rsid w:val="00884C38"/>
    <w:rsid w:val="00892311"/>
    <w:rsid w:val="00893DE0"/>
    <w:rsid w:val="008960CA"/>
    <w:rsid w:val="00896FAC"/>
    <w:rsid w:val="008974AF"/>
    <w:rsid w:val="008A03A9"/>
    <w:rsid w:val="008A3FEB"/>
    <w:rsid w:val="008A7420"/>
    <w:rsid w:val="008B0F91"/>
    <w:rsid w:val="008B174A"/>
    <w:rsid w:val="008C2E56"/>
    <w:rsid w:val="008C46A4"/>
    <w:rsid w:val="008C6BE3"/>
    <w:rsid w:val="008C79E0"/>
    <w:rsid w:val="008C7B0B"/>
    <w:rsid w:val="008D044A"/>
    <w:rsid w:val="008D2663"/>
    <w:rsid w:val="008D33D7"/>
    <w:rsid w:val="008D4EEF"/>
    <w:rsid w:val="008D6CF4"/>
    <w:rsid w:val="008E2365"/>
    <w:rsid w:val="008E57F2"/>
    <w:rsid w:val="008F3DF1"/>
    <w:rsid w:val="0090116E"/>
    <w:rsid w:val="0090139C"/>
    <w:rsid w:val="00901739"/>
    <w:rsid w:val="00903C76"/>
    <w:rsid w:val="00903E49"/>
    <w:rsid w:val="00904E0B"/>
    <w:rsid w:val="00906AC4"/>
    <w:rsid w:val="00907832"/>
    <w:rsid w:val="009110E8"/>
    <w:rsid w:val="00912AA9"/>
    <w:rsid w:val="00912FA8"/>
    <w:rsid w:val="00914439"/>
    <w:rsid w:val="0092454F"/>
    <w:rsid w:val="00925119"/>
    <w:rsid w:val="009254C2"/>
    <w:rsid w:val="00927192"/>
    <w:rsid w:val="009313D3"/>
    <w:rsid w:val="00933AD7"/>
    <w:rsid w:val="00934475"/>
    <w:rsid w:val="0093735A"/>
    <w:rsid w:val="00940D78"/>
    <w:rsid w:val="00942FFB"/>
    <w:rsid w:val="00943A3E"/>
    <w:rsid w:val="00945906"/>
    <w:rsid w:val="00946DB9"/>
    <w:rsid w:val="0094742D"/>
    <w:rsid w:val="00947A01"/>
    <w:rsid w:val="00950928"/>
    <w:rsid w:val="0095366B"/>
    <w:rsid w:val="00953A17"/>
    <w:rsid w:val="00957786"/>
    <w:rsid w:val="009606ED"/>
    <w:rsid w:val="00963813"/>
    <w:rsid w:val="0096532D"/>
    <w:rsid w:val="00967076"/>
    <w:rsid w:val="00967AB5"/>
    <w:rsid w:val="00971155"/>
    <w:rsid w:val="0097126D"/>
    <w:rsid w:val="00971ECD"/>
    <w:rsid w:val="00974DE2"/>
    <w:rsid w:val="00976C15"/>
    <w:rsid w:val="0098100B"/>
    <w:rsid w:val="009842C3"/>
    <w:rsid w:val="00984863"/>
    <w:rsid w:val="00986E98"/>
    <w:rsid w:val="00987F76"/>
    <w:rsid w:val="009904B7"/>
    <w:rsid w:val="009976BD"/>
    <w:rsid w:val="009A0770"/>
    <w:rsid w:val="009A11C2"/>
    <w:rsid w:val="009A1A94"/>
    <w:rsid w:val="009A1F02"/>
    <w:rsid w:val="009A2294"/>
    <w:rsid w:val="009A2399"/>
    <w:rsid w:val="009A3493"/>
    <w:rsid w:val="009A5805"/>
    <w:rsid w:val="009A5CE8"/>
    <w:rsid w:val="009A5EDD"/>
    <w:rsid w:val="009B146A"/>
    <w:rsid w:val="009B1772"/>
    <w:rsid w:val="009B2413"/>
    <w:rsid w:val="009B6049"/>
    <w:rsid w:val="009B78E7"/>
    <w:rsid w:val="009B7D41"/>
    <w:rsid w:val="009B7E0A"/>
    <w:rsid w:val="009C3477"/>
    <w:rsid w:val="009C374A"/>
    <w:rsid w:val="009C76E1"/>
    <w:rsid w:val="009C7839"/>
    <w:rsid w:val="009D192F"/>
    <w:rsid w:val="009D3C20"/>
    <w:rsid w:val="009D6A18"/>
    <w:rsid w:val="009D73E2"/>
    <w:rsid w:val="009D76EE"/>
    <w:rsid w:val="009E20B5"/>
    <w:rsid w:val="009E398A"/>
    <w:rsid w:val="009E3F52"/>
    <w:rsid w:val="009E4A60"/>
    <w:rsid w:val="009E4DA5"/>
    <w:rsid w:val="009E5967"/>
    <w:rsid w:val="009F0217"/>
    <w:rsid w:val="009F657E"/>
    <w:rsid w:val="009F66C5"/>
    <w:rsid w:val="009F7465"/>
    <w:rsid w:val="009F7D79"/>
    <w:rsid w:val="00A01E9E"/>
    <w:rsid w:val="00A05BE8"/>
    <w:rsid w:val="00A06194"/>
    <w:rsid w:val="00A12868"/>
    <w:rsid w:val="00A12BE5"/>
    <w:rsid w:val="00A14400"/>
    <w:rsid w:val="00A146E5"/>
    <w:rsid w:val="00A16479"/>
    <w:rsid w:val="00A2152B"/>
    <w:rsid w:val="00A229C3"/>
    <w:rsid w:val="00A24952"/>
    <w:rsid w:val="00A24DC5"/>
    <w:rsid w:val="00A25339"/>
    <w:rsid w:val="00A26577"/>
    <w:rsid w:val="00A27694"/>
    <w:rsid w:val="00A32977"/>
    <w:rsid w:val="00A37083"/>
    <w:rsid w:val="00A370DD"/>
    <w:rsid w:val="00A4054B"/>
    <w:rsid w:val="00A40BDA"/>
    <w:rsid w:val="00A4242A"/>
    <w:rsid w:val="00A42B29"/>
    <w:rsid w:val="00A42C37"/>
    <w:rsid w:val="00A44A20"/>
    <w:rsid w:val="00A45259"/>
    <w:rsid w:val="00A46D46"/>
    <w:rsid w:val="00A50A8F"/>
    <w:rsid w:val="00A50DCB"/>
    <w:rsid w:val="00A51169"/>
    <w:rsid w:val="00A551ED"/>
    <w:rsid w:val="00A559E4"/>
    <w:rsid w:val="00A55C6E"/>
    <w:rsid w:val="00A573F7"/>
    <w:rsid w:val="00A61B1E"/>
    <w:rsid w:val="00A62538"/>
    <w:rsid w:val="00A63074"/>
    <w:rsid w:val="00A6374F"/>
    <w:rsid w:val="00A63FD6"/>
    <w:rsid w:val="00A64481"/>
    <w:rsid w:val="00A65DE2"/>
    <w:rsid w:val="00A6603C"/>
    <w:rsid w:val="00A675C5"/>
    <w:rsid w:val="00A70CBE"/>
    <w:rsid w:val="00A713EE"/>
    <w:rsid w:val="00A73215"/>
    <w:rsid w:val="00A735BF"/>
    <w:rsid w:val="00A739DB"/>
    <w:rsid w:val="00A73B48"/>
    <w:rsid w:val="00A811F1"/>
    <w:rsid w:val="00A81B40"/>
    <w:rsid w:val="00A82177"/>
    <w:rsid w:val="00A831EF"/>
    <w:rsid w:val="00A83913"/>
    <w:rsid w:val="00A8640C"/>
    <w:rsid w:val="00A87786"/>
    <w:rsid w:val="00A93896"/>
    <w:rsid w:val="00A93C70"/>
    <w:rsid w:val="00A93F58"/>
    <w:rsid w:val="00A940D5"/>
    <w:rsid w:val="00A96E4F"/>
    <w:rsid w:val="00A97A0F"/>
    <w:rsid w:val="00A97BDE"/>
    <w:rsid w:val="00A97FF7"/>
    <w:rsid w:val="00AA0E3E"/>
    <w:rsid w:val="00AA27C7"/>
    <w:rsid w:val="00AA2A54"/>
    <w:rsid w:val="00AA4A20"/>
    <w:rsid w:val="00AA63AB"/>
    <w:rsid w:val="00AA7B43"/>
    <w:rsid w:val="00AB00EA"/>
    <w:rsid w:val="00AB14C8"/>
    <w:rsid w:val="00AB2299"/>
    <w:rsid w:val="00AB521F"/>
    <w:rsid w:val="00AB7F1F"/>
    <w:rsid w:val="00AC0BD9"/>
    <w:rsid w:val="00AC1988"/>
    <w:rsid w:val="00AC3BFF"/>
    <w:rsid w:val="00AC5151"/>
    <w:rsid w:val="00AC7321"/>
    <w:rsid w:val="00AD3B52"/>
    <w:rsid w:val="00AD5D9F"/>
    <w:rsid w:val="00AD72EB"/>
    <w:rsid w:val="00AE1440"/>
    <w:rsid w:val="00AE24C7"/>
    <w:rsid w:val="00AF1E1B"/>
    <w:rsid w:val="00AF2A72"/>
    <w:rsid w:val="00B009C0"/>
    <w:rsid w:val="00B0135B"/>
    <w:rsid w:val="00B018CD"/>
    <w:rsid w:val="00B02891"/>
    <w:rsid w:val="00B05A16"/>
    <w:rsid w:val="00B0729C"/>
    <w:rsid w:val="00B105DE"/>
    <w:rsid w:val="00B140E3"/>
    <w:rsid w:val="00B14B92"/>
    <w:rsid w:val="00B14F55"/>
    <w:rsid w:val="00B14F63"/>
    <w:rsid w:val="00B157AB"/>
    <w:rsid w:val="00B16AFD"/>
    <w:rsid w:val="00B17B02"/>
    <w:rsid w:val="00B20942"/>
    <w:rsid w:val="00B20C65"/>
    <w:rsid w:val="00B20E75"/>
    <w:rsid w:val="00B25DD6"/>
    <w:rsid w:val="00B26AB5"/>
    <w:rsid w:val="00B32416"/>
    <w:rsid w:val="00B32D2D"/>
    <w:rsid w:val="00B3320E"/>
    <w:rsid w:val="00B34EA5"/>
    <w:rsid w:val="00B35914"/>
    <w:rsid w:val="00B41A40"/>
    <w:rsid w:val="00B42342"/>
    <w:rsid w:val="00B42B1C"/>
    <w:rsid w:val="00B43940"/>
    <w:rsid w:val="00B439A7"/>
    <w:rsid w:val="00B43ECA"/>
    <w:rsid w:val="00B4500F"/>
    <w:rsid w:val="00B45466"/>
    <w:rsid w:val="00B47674"/>
    <w:rsid w:val="00B50858"/>
    <w:rsid w:val="00B51342"/>
    <w:rsid w:val="00B51682"/>
    <w:rsid w:val="00B57C95"/>
    <w:rsid w:val="00B61102"/>
    <w:rsid w:val="00B62FDF"/>
    <w:rsid w:val="00B64E06"/>
    <w:rsid w:val="00B65147"/>
    <w:rsid w:val="00B65954"/>
    <w:rsid w:val="00B660BD"/>
    <w:rsid w:val="00B66DDF"/>
    <w:rsid w:val="00B721AF"/>
    <w:rsid w:val="00B724D7"/>
    <w:rsid w:val="00B72D3D"/>
    <w:rsid w:val="00B75E3C"/>
    <w:rsid w:val="00B824E0"/>
    <w:rsid w:val="00B82F1D"/>
    <w:rsid w:val="00B8394F"/>
    <w:rsid w:val="00B846A3"/>
    <w:rsid w:val="00B8580D"/>
    <w:rsid w:val="00B8663E"/>
    <w:rsid w:val="00B87015"/>
    <w:rsid w:val="00B87081"/>
    <w:rsid w:val="00B8718F"/>
    <w:rsid w:val="00B91462"/>
    <w:rsid w:val="00B91E53"/>
    <w:rsid w:val="00B92384"/>
    <w:rsid w:val="00B931CA"/>
    <w:rsid w:val="00B9388C"/>
    <w:rsid w:val="00B947A0"/>
    <w:rsid w:val="00BA1485"/>
    <w:rsid w:val="00BA54E0"/>
    <w:rsid w:val="00BA55F8"/>
    <w:rsid w:val="00BA6F8C"/>
    <w:rsid w:val="00BA7248"/>
    <w:rsid w:val="00BB0ADC"/>
    <w:rsid w:val="00BB2234"/>
    <w:rsid w:val="00BB2B52"/>
    <w:rsid w:val="00BB2F1E"/>
    <w:rsid w:val="00BB3D1A"/>
    <w:rsid w:val="00BB42BC"/>
    <w:rsid w:val="00BB4EEE"/>
    <w:rsid w:val="00BB71D8"/>
    <w:rsid w:val="00BC09AE"/>
    <w:rsid w:val="00BC347F"/>
    <w:rsid w:val="00BC69E9"/>
    <w:rsid w:val="00BD2B41"/>
    <w:rsid w:val="00BD33DD"/>
    <w:rsid w:val="00BD382F"/>
    <w:rsid w:val="00BD6B32"/>
    <w:rsid w:val="00BE0610"/>
    <w:rsid w:val="00BE22ED"/>
    <w:rsid w:val="00BE31FD"/>
    <w:rsid w:val="00BE486C"/>
    <w:rsid w:val="00BE62F6"/>
    <w:rsid w:val="00BE6901"/>
    <w:rsid w:val="00BE6EA3"/>
    <w:rsid w:val="00BE6F4B"/>
    <w:rsid w:val="00BE70A4"/>
    <w:rsid w:val="00BE7863"/>
    <w:rsid w:val="00BF189E"/>
    <w:rsid w:val="00BF3FF5"/>
    <w:rsid w:val="00C016CF"/>
    <w:rsid w:val="00C02E60"/>
    <w:rsid w:val="00C050BC"/>
    <w:rsid w:val="00C072BF"/>
    <w:rsid w:val="00C07EFE"/>
    <w:rsid w:val="00C10CB7"/>
    <w:rsid w:val="00C138EE"/>
    <w:rsid w:val="00C14C45"/>
    <w:rsid w:val="00C20C5D"/>
    <w:rsid w:val="00C2128D"/>
    <w:rsid w:val="00C23B6C"/>
    <w:rsid w:val="00C26E89"/>
    <w:rsid w:val="00C3163E"/>
    <w:rsid w:val="00C33E47"/>
    <w:rsid w:val="00C3403F"/>
    <w:rsid w:val="00C34927"/>
    <w:rsid w:val="00C3556B"/>
    <w:rsid w:val="00C3571C"/>
    <w:rsid w:val="00C45001"/>
    <w:rsid w:val="00C472CF"/>
    <w:rsid w:val="00C51F3D"/>
    <w:rsid w:val="00C52A18"/>
    <w:rsid w:val="00C53427"/>
    <w:rsid w:val="00C55E7F"/>
    <w:rsid w:val="00C60A56"/>
    <w:rsid w:val="00C617CE"/>
    <w:rsid w:val="00C64A7C"/>
    <w:rsid w:val="00C70148"/>
    <w:rsid w:val="00C73243"/>
    <w:rsid w:val="00C7457C"/>
    <w:rsid w:val="00C74FAE"/>
    <w:rsid w:val="00C76DBC"/>
    <w:rsid w:val="00C779B1"/>
    <w:rsid w:val="00C81384"/>
    <w:rsid w:val="00C81A98"/>
    <w:rsid w:val="00C82FC8"/>
    <w:rsid w:val="00C8371E"/>
    <w:rsid w:val="00C845D6"/>
    <w:rsid w:val="00C86063"/>
    <w:rsid w:val="00C90521"/>
    <w:rsid w:val="00C922E5"/>
    <w:rsid w:val="00C93143"/>
    <w:rsid w:val="00C931D7"/>
    <w:rsid w:val="00CA006D"/>
    <w:rsid w:val="00CA0B06"/>
    <w:rsid w:val="00CA200D"/>
    <w:rsid w:val="00CA31EF"/>
    <w:rsid w:val="00CA4C08"/>
    <w:rsid w:val="00CA7C50"/>
    <w:rsid w:val="00CB0130"/>
    <w:rsid w:val="00CB01A2"/>
    <w:rsid w:val="00CB2CFF"/>
    <w:rsid w:val="00CB77AE"/>
    <w:rsid w:val="00CB7A91"/>
    <w:rsid w:val="00CC63FE"/>
    <w:rsid w:val="00CC663B"/>
    <w:rsid w:val="00CC79B3"/>
    <w:rsid w:val="00CD2099"/>
    <w:rsid w:val="00CD28B3"/>
    <w:rsid w:val="00CE1AF1"/>
    <w:rsid w:val="00CE1E45"/>
    <w:rsid w:val="00CE2E58"/>
    <w:rsid w:val="00CE3C3C"/>
    <w:rsid w:val="00CE480B"/>
    <w:rsid w:val="00CE543A"/>
    <w:rsid w:val="00CE5F67"/>
    <w:rsid w:val="00CE6D95"/>
    <w:rsid w:val="00CE7113"/>
    <w:rsid w:val="00CF08F9"/>
    <w:rsid w:val="00CF3CDD"/>
    <w:rsid w:val="00CF3D2D"/>
    <w:rsid w:val="00CF4590"/>
    <w:rsid w:val="00CF5959"/>
    <w:rsid w:val="00CF5FFB"/>
    <w:rsid w:val="00CF6A79"/>
    <w:rsid w:val="00CF7784"/>
    <w:rsid w:val="00D007F0"/>
    <w:rsid w:val="00D01AF8"/>
    <w:rsid w:val="00D01E96"/>
    <w:rsid w:val="00D022BE"/>
    <w:rsid w:val="00D0411A"/>
    <w:rsid w:val="00D05AE8"/>
    <w:rsid w:val="00D06652"/>
    <w:rsid w:val="00D06C3F"/>
    <w:rsid w:val="00D06E31"/>
    <w:rsid w:val="00D1250A"/>
    <w:rsid w:val="00D15601"/>
    <w:rsid w:val="00D17152"/>
    <w:rsid w:val="00D21F63"/>
    <w:rsid w:val="00D22F2F"/>
    <w:rsid w:val="00D23111"/>
    <w:rsid w:val="00D235ED"/>
    <w:rsid w:val="00D25F3C"/>
    <w:rsid w:val="00D27544"/>
    <w:rsid w:val="00D30E00"/>
    <w:rsid w:val="00D31B35"/>
    <w:rsid w:val="00D3272F"/>
    <w:rsid w:val="00D33614"/>
    <w:rsid w:val="00D338CB"/>
    <w:rsid w:val="00D3422A"/>
    <w:rsid w:val="00D35A19"/>
    <w:rsid w:val="00D41327"/>
    <w:rsid w:val="00D42520"/>
    <w:rsid w:val="00D43340"/>
    <w:rsid w:val="00D440A8"/>
    <w:rsid w:val="00D443DB"/>
    <w:rsid w:val="00D46B21"/>
    <w:rsid w:val="00D46FAF"/>
    <w:rsid w:val="00D475FA"/>
    <w:rsid w:val="00D52482"/>
    <w:rsid w:val="00D5267E"/>
    <w:rsid w:val="00D52887"/>
    <w:rsid w:val="00D549B0"/>
    <w:rsid w:val="00D5501A"/>
    <w:rsid w:val="00D55D88"/>
    <w:rsid w:val="00D55EBA"/>
    <w:rsid w:val="00D56EBC"/>
    <w:rsid w:val="00D60FF4"/>
    <w:rsid w:val="00D62B53"/>
    <w:rsid w:val="00D6435F"/>
    <w:rsid w:val="00D6534B"/>
    <w:rsid w:val="00D65F05"/>
    <w:rsid w:val="00D67875"/>
    <w:rsid w:val="00D70D1B"/>
    <w:rsid w:val="00D726E2"/>
    <w:rsid w:val="00D736F8"/>
    <w:rsid w:val="00D738F4"/>
    <w:rsid w:val="00D747A3"/>
    <w:rsid w:val="00D86A5D"/>
    <w:rsid w:val="00D8725C"/>
    <w:rsid w:val="00D9021B"/>
    <w:rsid w:val="00D91474"/>
    <w:rsid w:val="00D914DA"/>
    <w:rsid w:val="00D923BF"/>
    <w:rsid w:val="00D94F46"/>
    <w:rsid w:val="00D95EF6"/>
    <w:rsid w:val="00DA18D8"/>
    <w:rsid w:val="00DA34D3"/>
    <w:rsid w:val="00DA3850"/>
    <w:rsid w:val="00DA4172"/>
    <w:rsid w:val="00DA4CF7"/>
    <w:rsid w:val="00DA5B77"/>
    <w:rsid w:val="00DB0996"/>
    <w:rsid w:val="00DB6D9B"/>
    <w:rsid w:val="00DC595A"/>
    <w:rsid w:val="00DC7C6C"/>
    <w:rsid w:val="00DD07FD"/>
    <w:rsid w:val="00DD28F4"/>
    <w:rsid w:val="00DD3FBA"/>
    <w:rsid w:val="00DD53C2"/>
    <w:rsid w:val="00DD6352"/>
    <w:rsid w:val="00DE231B"/>
    <w:rsid w:val="00DE3ABE"/>
    <w:rsid w:val="00DE63B6"/>
    <w:rsid w:val="00DF0DE9"/>
    <w:rsid w:val="00DF2C26"/>
    <w:rsid w:val="00DF2CBA"/>
    <w:rsid w:val="00DF41ED"/>
    <w:rsid w:val="00DF4FBC"/>
    <w:rsid w:val="00E007D7"/>
    <w:rsid w:val="00E024D7"/>
    <w:rsid w:val="00E039CE"/>
    <w:rsid w:val="00E03B5E"/>
    <w:rsid w:val="00E0772E"/>
    <w:rsid w:val="00E10507"/>
    <w:rsid w:val="00E111AD"/>
    <w:rsid w:val="00E1279B"/>
    <w:rsid w:val="00E20197"/>
    <w:rsid w:val="00E2031C"/>
    <w:rsid w:val="00E219D1"/>
    <w:rsid w:val="00E2403A"/>
    <w:rsid w:val="00E242D6"/>
    <w:rsid w:val="00E2519E"/>
    <w:rsid w:val="00E261F0"/>
    <w:rsid w:val="00E266FB"/>
    <w:rsid w:val="00E32E90"/>
    <w:rsid w:val="00E33D4A"/>
    <w:rsid w:val="00E3408F"/>
    <w:rsid w:val="00E40AFE"/>
    <w:rsid w:val="00E40C23"/>
    <w:rsid w:val="00E417B1"/>
    <w:rsid w:val="00E42CA9"/>
    <w:rsid w:val="00E45229"/>
    <w:rsid w:val="00E45FE7"/>
    <w:rsid w:val="00E461CB"/>
    <w:rsid w:val="00E509FB"/>
    <w:rsid w:val="00E512D1"/>
    <w:rsid w:val="00E54944"/>
    <w:rsid w:val="00E55A86"/>
    <w:rsid w:val="00E62509"/>
    <w:rsid w:val="00E6460C"/>
    <w:rsid w:val="00E65C3E"/>
    <w:rsid w:val="00E661D9"/>
    <w:rsid w:val="00E6762B"/>
    <w:rsid w:val="00E70ABC"/>
    <w:rsid w:val="00E7568C"/>
    <w:rsid w:val="00E7716B"/>
    <w:rsid w:val="00E77192"/>
    <w:rsid w:val="00E80320"/>
    <w:rsid w:val="00E80F6E"/>
    <w:rsid w:val="00E81CD0"/>
    <w:rsid w:val="00E83354"/>
    <w:rsid w:val="00E90018"/>
    <w:rsid w:val="00E904BF"/>
    <w:rsid w:val="00E91E2D"/>
    <w:rsid w:val="00E91F3D"/>
    <w:rsid w:val="00E93159"/>
    <w:rsid w:val="00E9424E"/>
    <w:rsid w:val="00E943A8"/>
    <w:rsid w:val="00E94B16"/>
    <w:rsid w:val="00E955D7"/>
    <w:rsid w:val="00E975D6"/>
    <w:rsid w:val="00EA3004"/>
    <w:rsid w:val="00EA33A5"/>
    <w:rsid w:val="00EA51AF"/>
    <w:rsid w:val="00EA701C"/>
    <w:rsid w:val="00EB12E6"/>
    <w:rsid w:val="00EB52B3"/>
    <w:rsid w:val="00EB5D7B"/>
    <w:rsid w:val="00EB7422"/>
    <w:rsid w:val="00EC1DA4"/>
    <w:rsid w:val="00EC1F4D"/>
    <w:rsid w:val="00EC2464"/>
    <w:rsid w:val="00EC2AB4"/>
    <w:rsid w:val="00EC3EAF"/>
    <w:rsid w:val="00ED0AB9"/>
    <w:rsid w:val="00ED2C0F"/>
    <w:rsid w:val="00ED4F74"/>
    <w:rsid w:val="00ED7DAE"/>
    <w:rsid w:val="00EE105B"/>
    <w:rsid w:val="00EE1097"/>
    <w:rsid w:val="00EE19BB"/>
    <w:rsid w:val="00EE215F"/>
    <w:rsid w:val="00EE53D3"/>
    <w:rsid w:val="00EE6E90"/>
    <w:rsid w:val="00EE7296"/>
    <w:rsid w:val="00EE779F"/>
    <w:rsid w:val="00EF34FA"/>
    <w:rsid w:val="00EF440A"/>
    <w:rsid w:val="00EF4D62"/>
    <w:rsid w:val="00EF5028"/>
    <w:rsid w:val="00EF79D1"/>
    <w:rsid w:val="00F00878"/>
    <w:rsid w:val="00F03176"/>
    <w:rsid w:val="00F0507C"/>
    <w:rsid w:val="00F05979"/>
    <w:rsid w:val="00F06871"/>
    <w:rsid w:val="00F11AAE"/>
    <w:rsid w:val="00F13C85"/>
    <w:rsid w:val="00F140A8"/>
    <w:rsid w:val="00F154EB"/>
    <w:rsid w:val="00F167DF"/>
    <w:rsid w:val="00F20096"/>
    <w:rsid w:val="00F241E6"/>
    <w:rsid w:val="00F244A8"/>
    <w:rsid w:val="00F27215"/>
    <w:rsid w:val="00F3046F"/>
    <w:rsid w:val="00F30A36"/>
    <w:rsid w:val="00F31123"/>
    <w:rsid w:val="00F33C48"/>
    <w:rsid w:val="00F34F4B"/>
    <w:rsid w:val="00F3603D"/>
    <w:rsid w:val="00F36B7E"/>
    <w:rsid w:val="00F36E24"/>
    <w:rsid w:val="00F40674"/>
    <w:rsid w:val="00F40B66"/>
    <w:rsid w:val="00F40C04"/>
    <w:rsid w:val="00F42405"/>
    <w:rsid w:val="00F4500A"/>
    <w:rsid w:val="00F47616"/>
    <w:rsid w:val="00F546C3"/>
    <w:rsid w:val="00F55033"/>
    <w:rsid w:val="00F5541E"/>
    <w:rsid w:val="00F577A7"/>
    <w:rsid w:val="00F60129"/>
    <w:rsid w:val="00F639C3"/>
    <w:rsid w:val="00F63B20"/>
    <w:rsid w:val="00F72FC5"/>
    <w:rsid w:val="00F73CF0"/>
    <w:rsid w:val="00F73F7D"/>
    <w:rsid w:val="00F749A0"/>
    <w:rsid w:val="00F77117"/>
    <w:rsid w:val="00F773EE"/>
    <w:rsid w:val="00F82804"/>
    <w:rsid w:val="00F84D4A"/>
    <w:rsid w:val="00F85503"/>
    <w:rsid w:val="00F8612B"/>
    <w:rsid w:val="00F870EC"/>
    <w:rsid w:val="00F878A0"/>
    <w:rsid w:val="00F9051D"/>
    <w:rsid w:val="00F92073"/>
    <w:rsid w:val="00F93262"/>
    <w:rsid w:val="00F94CBE"/>
    <w:rsid w:val="00F94DE3"/>
    <w:rsid w:val="00F95C0E"/>
    <w:rsid w:val="00F970C2"/>
    <w:rsid w:val="00F97D7F"/>
    <w:rsid w:val="00FA0756"/>
    <w:rsid w:val="00FA14A6"/>
    <w:rsid w:val="00FA1969"/>
    <w:rsid w:val="00FA35FA"/>
    <w:rsid w:val="00FA464B"/>
    <w:rsid w:val="00FA48C7"/>
    <w:rsid w:val="00FA5FA0"/>
    <w:rsid w:val="00FA7324"/>
    <w:rsid w:val="00FB0ED8"/>
    <w:rsid w:val="00FB2F35"/>
    <w:rsid w:val="00FB40AF"/>
    <w:rsid w:val="00FB52AA"/>
    <w:rsid w:val="00FB78C2"/>
    <w:rsid w:val="00FB7C51"/>
    <w:rsid w:val="00FC3A0A"/>
    <w:rsid w:val="00FC58F0"/>
    <w:rsid w:val="00FC6091"/>
    <w:rsid w:val="00FC6528"/>
    <w:rsid w:val="00FC7343"/>
    <w:rsid w:val="00FD0108"/>
    <w:rsid w:val="00FD140B"/>
    <w:rsid w:val="00FD39A0"/>
    <w:rsid w:val="00FD41AA"/>
    <w:rsid w:val="00FE1861"/>
    <w:rsid w:val="00FE1A7B"/>
    <w:rsid w:val="00FE223D"/>
    <w:rsid w:val="00FE3304"/>
    <w:rsid w:val="00FE39B2"/>
    <w:rsid w:val="00FE603B"/>
    <w:rsid w:val="00FE7177"/>
    <w:rsid w:val="00FF016C"/>
    <w:rsid w:val="00FF0809"/>
    <w:rsid w:val="00FF528E"/>
    <w:rsid w:val="00FF6B98"/>
    <w:rsid w:val="00FF7A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93315"/>
  <w15:chartTrackingRefBased/>
  <w15:docId w15:val="{6BBC40BD-7F8A-455F-9255-C7A438BE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73"/>
  </w:style>
  <w:style w:type="paragraph" w:styleId="Titre1">
    <w:name w:val="heading 1"/>
    <w:basedOn w:val="Normal"/>
    <w:next w:val="Normal"/>
    <w:link w:val="Titre1Car"/>
    <w:uiPriority w:val="9"/>
    <w:qFormat/>
    <w:rsid w:val="00D336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167C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167C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9A1A9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6">
    <w:name w:val="heading 6"/>
    <w:basedOn w:val="Normal"/>
    <w:next w:val="Normal"/>
    <w:link w:val="Titre6Car"/>
    <w:uiPriority w:val="9"/>
    <w:semiHidden/>
    <w:unhideWhenUsed/>
    <w:qFormat/>
    <w:rsid w:val="007341B7"/>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341B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341B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1772"/>
    <w:pPr>
      <w:tabs>
        <w:tab w:val="center" w:pos="4536"/>
        <w:tab w:val="right" w:pos="9072"/>
      </w:tabs>
      <w:spacing w:after="0" w:line="240" w:lineRule="auto"/>
    </w:pPr>
  </w:style>
  <w:style w:type="character" w:customStyle="1" w:styleId="En-tteCar">
    <w:name w:val="En-tête Car"/>
    <w:basedOn w:val="Policepardfaut"/>
    <w:link w:val="En-tte"/>
    <w:uiPriority w:val="99"/>
    <w:rsid w:val="009B1772"/>
  </w:style>
  <w:style w:type="paragraph" w:styleId="Pieddepage">
    <w:name w:val="footer"/>
    <w:basedOn w:val="Normal"/>
    <w:link w:val="PieddepageCar"/>
    <w:uiPriority w:val="99"/>
    <w:unhideWhenUsed/>
    <w:rsid w:val="009B1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772"/>
  </w:style>
  <w:style w:type="paragraph" w:styleId="Sansinterligne">
    <w:name w:val="No Spacing"/>
    <w:link w:val="SansinterligneCar"/>
    <w:uiPriority w:val="1"/>
    <w:qFormat/>
    <w:rsid w:val="009B1772"/>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9B1772"/>
    <w:rPr>
      <w:rFonts w:eastAsiaTheme="minorEastAsia"/>
      <w:lang w:eastAsia="fr-FR"/>
    </w:rPr>
  </w:style>
  <w:style w:type="paragraph" w:customStyle="1" w:styleId="Paragraphestandard">
    <w:name w:val="[Paragraphe standard]"/>
    <w:basedOn w:val="Normal"/>
    <w:uiPriority w:val="99"/>
    <w:rsid w:val="00A146E5"/>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D33614"/>
    <w:pPr>
      <w:ind w:left="720"/>
      <w:contextualSpacing/>
    </w:pPr>
  </w:style>
  <w:style w:type="character" w:customStyle="1" w:styleId="Titre1Car">
    <w:name w:val="Titre 1 Car"/>
    <w:basedOn w:val="Policepardfaut"/>
    <w:link w:val="Titre1"/>
    <w:uiPriority w:val="9"/>
    <w:rsid w:val="00D33614"/>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D33614"/>
    <w:pPr>
      <w:outlineLvl w:val="9"/>
    </w:pPr>
    <w:rPr>
      <w:lang w:eastAsia="fr-FR"/>
    </w:rPr>
  </w:style>
  <w:style w:type="paragraph" w:styleId="TM1">
    <w:name w:val="toc 1"/>
    <w:basedOn w:val="Normal"/>
    <w:next w:val="Normal"/>
    <w:autoRedefine/>
    <w:uiPriority w:val="39"/>
    <w:unhideWhenUsed/>
    <w:rsid w:val="00D33614"/>
    <w:pPr>
      <w:spacing w:after="100"/>
    </w:pPr>
  </w:style>
  <w:style w:type="character" w:styleId="Lienhypertexte">
    <w:name w:val="Hyperlink"/>
    <w:basedOn w:val="Policepardfaut"/>
    <w:uiPriority w:val="99"/>
    <w:unhideWhenUsed/>
    <w:rsid w:val="00D33614"/>
    <w:rPr>
      <w:color w:val="0563C1" w:themeColor="hyperlink"/>
      <w:u w:val="single"/>
    </w:rPr>
  </w:style>
  <w:style w:type="character" w:customStyle="1" w:styleId="Titre2Car">
    <w:name w:val="Titre 2 Car"/>
    <w:basedOn w:val="Policepardfaut"/>
    <w:link w:val="Titre2"/>
    <w:uiPriority w:val="9"/>
    <w:rsid w:val="00167C09"/>
    <w:rPr>
      <w:rFonts w:asciiTheme="majorHAnsi" w:eastAsiaTheme="majorEastAsia" w:hAnsiTheme="majorHAnsi" w:cstheme="majorBidi"/>
      <w:color w:val="2E74B5" w:themeColor="accent1" w:themeShade="BF"/>
      <w:sz w:val="26"/>
      <w:szCs w:val="26"/>
    </w:rPr>
  </w:style>
  <w:style w:type="paragraph" w:styleId="TM2">
    <w:name w:val="toc 2"/>
    <w:basedOn w:val="Normal"/>
    <w:next w:val="Normal"/>
    <w:autoRedefine/>
    <w:uiPriority w:val="39"/>
    <w:unhideWhenUsed/>
    <w:rsid w:val="00167C09"/>
    <w:pPr>
      <w:spacing w:after="100"/>
      <w:ind w:left="220"/>
    </w:pPr>
  </w:style>
  <w:style w:type="character" w:customStyle="1" w:styleId="Titre3Car">
    <w:name w:val="Titre 3 Car"/>
    <w:basedOn w:val="Policepardfaut"/>
    <w:link w:val="Titre3"/>
    <w:uiPriority w:val="9"/>
    <w:rsid w:val="00167C09"/>
    <w:rPr>
      <w:rFonts w:asciiTheme="majorHAnsi" w:eastAsiaTheme="majorEastAsia" w:hAnsiTheme="majorHAnsi" w:cstheme="majorBidi"/>
      <w:color w:val="1F4D78" w:themeColor="accent1" w:themeShade="7F"/>
      <w:sz w:val="24"/>
      <w:szCs w:val="24"/>
    </w:rPr>
  </w:style>
  <w:style w:type="paragraph" w:styleId="TM3">
    <w:name w:val="toc 3"/>
    <w:basedOn w:val="Normal"/>
    <w:next w:val="Normal"/>
    <w:autoRedefine/>
    <w:uiPriority w:val="39"/>
    <w:unhideWhenUsed/>
    <w:rsid w:val="00E55A86"/>
    <w:pPr>
      <w:spacing w:after="100"/>
      <w:ind w:left="440"/>
    </w:pPr>
  </w:style>
  <w:style w:type="character" w:customStyle="1" w:styleId="Titre4Car">
    <w:name w:val="Titre 4 Car"/>
    <w:basedOn w:val="Policepardfaut"/>
    <w:link w:val="Titre4"/>
    <w:uiPriority w:val="9"/>
    <w:rsid w:val="009A1A94"/>
    <w:rPr>
      <w:rFonts w:asciiTheme="majorHAnsi" w:eastAsiaTheme="majorEastAsia" w:hAnsiTheme="majorHAnsi" w:cstheme="majorBidi"/>
      <w:i/>
      <w:iCs/>
      <w:color w:val="2E74B5" w:themeColor="accent1" w:themeShade="BF"/>
    </w:rPr>
  </w:style>
  <w:style w:type="paragraph" w:styleId="Textedebulles">
    <w:name w:val="Balloon Text"/>
    <w:basedOn w:val="Normal"/>
    <w:link w:val="TextedebullesCar"/>
    <w:uiPriority w:val="99"/>
    <w:semiHidden/>
    <w:unhideWhenUsed/>
    <w:rsid w:val="00D25F3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5F3C"/>
    <w:rPr>
      <w:rFonts w:ascii="Segoe UI" w:hAnsi="Segoe UI" w:cs="Segoe UI"/>
      <w:sz w:val="18"/>
      <w:szCs w:val="18"/>
    </w:rPr>
  </w:style>
  <w:style w:type="character" w:styleId="Mentionnonrsolue">
    <w:name w:val="Unresolved Mention"/>
    <w:basedOn w:val="Policepardfaut"/>
    <w:uiPriority w:val="99"/>
    <w:semiHidden/>
    <w:unhideWhenUsed/>
    <w:rsid w:val="008D044A"/>
    <w:rPr>
      <w:color w:val="605E5C"/>
      <w:shd w:val="clear" w:color="auto" w:fill="E1DFDD"/>
    </w:rPr>
  </w:style>
  <w:style w:type="paragraph" w:styleId="NormalWeb">
    <w:name w:val="Normal (Web)"/>
    <w:basedOn w:val="Normal"/>
    <w:uiPriority w:val="99"/>
    <w:unhideWhenUsed/>
    <w:rsid w:val="005D17D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translate">
    <w:name w:val="notranslate"/>
    <w:basedOn w:val="Policepardfaut"/>
    <w:rsid w:val="005D17DF"/>
  </w:style>
  <w:style w:type="table" w:styleId="Grilledutableau">
    <w:name w:val="Table Grid"/>
    <w:basedOn w:val="TableauNormal"/>
    <w:uiPriority w:val="39"/>
    <w:rsid w:val="005D0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034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0341CA"/>
    <w:rPr>
      <w:rFonts w:ascii="Courier New" w:eastAsia="Times New Roman" w:hAnsi="Courier New" w:cs="Courier New"/>
      <w:sz w:val="20"/>
      <w:szCs w:val="20"/>
      <w:lang w:eastAsia="fr-FR"/>
    </w:rPr>
  </w:style>
  <w:style w:type="character" w:customStyle="1" w:styleId="Titre6Car">
    <w:name w:val="Titre 6 Car"/>
    <w:basedOn w:val="Policepardfaut"/>
    <w:link w:val="Titre6"/>
    <w:uiPriority w:val="9"/>
    <w:semiHidden/>
    <w:rsid w:val="007341B7"/>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341B7"/>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341B7"/>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2750">
      <w:bodyDiv w:val="1"/>
      <w:marLeft w:val="0"/>
      <w:marRight w:val="0"/>
      <w:marTop w:val="0"/>
      <w:marBottom w:val="0"/>
      <w:divBdr>
        <w:top w:val="none" w:sz="0" w:space="0" w:color="auto"/>
        <w:left w:val="none" w:sz="0" w:space="0" w:color="auto"/>
        <w:bottom w:val="none" w:sz="0" w:space="0" w:color="auto"/>
        <w:right w:val="none" w:sz="0" w:space="0" w:color="auto"/>
      </w:divBdr>
    </w:div>
    <w:div w:id="72355983">
      <w:bodyDiv w:val="1"/>
      <w:marLeft w:val="0"/>
      <w:marRight w:val="0"/>
      <w:marTop w:val="0"/>
      <w:marBottom w:val="0"/>
      <w:divBdr>
        <w:top w:val="none" w:sz="0" w:space="0" w:color="auto"/>
        <w:left w:val="none" w:sz="0" w:space="0" w:color="auto"/>
        <w:bottom w:val="none" w:sz="0" w:space="0" w:color="auto"/>
        <w:right w:val="none" w:sz="0" w:space="0" w:color="auto"/>
      </w:divBdr>
    </w:div>
    <w:div w:id="155152664">
      <w:bodyDiv w:val="1"/>
      <w:marLeft w:val="0"/>
      <w:marRight w:val="0"/>
      <w:marTop w:val="0"/>
      <w:marBottom w:val="0"/>
      <w:divBdr>
        <w:top w:val="none" w:sz="0" w:space="0" w:color="auto"/>
        <w:left w:val="none" w:sz="0" w:space="0" w:color="auto"/>
        <w:bottom w:val="none" w:sz="0" w:space="0" w:color="auto"/>
        <w:right w:val="none" w:sz="0" w:space="0" w:color="auto"/>
      </w:divBdr>
    </w:div>
    <w:div w:id="165902416">
      <w:bodyDiv w:val="1"/>
      <w:marLeft w:val="0"/>
      <w:marRight w:val="0"/>
      <w:marTop w:val="0"/>
      <w:marBottom w:val="0"/>
      <w:divBdr>
        <w:top w:val="none" w:sz="0" w:space="0" w:color="auto"/>
        <w:left w:val="none" w:sz="0" w:space="0" w:color="auto"/>
        <w:bottom w:val="none" w:sz="0" w:space="0" w:color="auto"/>
        <w:right w:val="none" w:sz="0" w:space="0" w:color="auto"/>
      </w:divBdr>
      <w:divsChild>
        <w:div w:id="620723302">
          <w:marLeft w:val="0"/>
          <w:marRight w:val="0"/>
          <w:marTop w:val="0"/>
          <w:marBottom w:val="0"/>
          <w:divBdr>
            <w:top w:val="none" w:sz="0" w:space="0" w:color="auto"/>
            <w:left w:val="none" w:sz="0" w:space="0" w:color="auto"/>
            <w:bottom w:val="none" w:sz="0" w:space="0" w:color="auto"/>
            <w:right w:val="none" w:sz="0" w:space="0" w:color="auto"/>
          </w:divBdr>
        </w:div>
      </w:divsChild>
    </w:div>
    <w:div w:id="166020259">
      <w:bodyDiv w:val="1"/>
      <w:marLeft w:val="0"/>
      <w:marRight w:val="0"/>
      <w:marTop w:val="0"/>
      <w:marBottom w:val="0"/>
      <w:divBdr>
        <w:top w:val="none" w:sz="0" w:space="0" w:color="auto"/>
        <w:left w:val="none" w:sz="0" w:space="0" w:color="auto"/>
        <w:bottom w:val="none" w:sz="0" w:space="0" w:color="auto"/>
        <w:right w:val="none" w:sz="0" w:space="0" w:color="auto"/>
      </w:divBdr>
    </w:div>
    <w:div w:id="177935170">
      <w:bodyDiv w:val="1"/>
      <w:marLeft w:val="0"/>
      <w:marRight w:val="0"/>
      <w:marTop w:val="0"/>
      <w:marBottom w:val="0"/>
      <w:divBdr>
        <w:top w:val="none" w:sz="0" w:space="0" w:color="auto"/>
        <w:left w:val="none" w:sz="0" w:space="0" w:color="auto"/>
        <w:bottom w:val="none" w:sz="0" w:space="0" w:color="auto"/>
        <w:right w:val="none" w:sz="0" w:space="0" w:color="auto"/>
      </w:divBdr>
    </w:div>
    <w:div w:id="219678690">
      <w:bodyDiv w:val="1"/>
      <w:marLeft w:val="0"/>
      <w:marRight w:val="0"/>
      <w:marTop w:val="0"/>
      <w:marBottom w:val="0"/>
      <w:divBdr>
        <w:top w:val="none" w:sz="0" w:space="0" w:color="auto"/>
        <w:left w:val="none" w:sz="0" w:space="0" w:color="auto"/>
        <w:bottom w:val="none" w:sz="0" w:space="0" w:color="auto"/>
        <w:right w:val="none" w:sz="0" w:space="0" w:color="auto"/>
      </w:divBdr>
    </w:div>
    <w:div w:id="271406198">
      <w:bodyDiv w:val="1"/>
      <w:marLeft w:val="0"/>
      <w:marRight w:val="0"/>
      <w:marTop w:val="0"/>
      <w:marBottom w:val="0"/>
      <w:divBdr>
        <w:top w:val="none" w:sz="0" w:space="0" w:color="auto"/>
        <w:left w:val="none" w:sz="0" w:space="0" w:color="auto"/>
        <w:bottom w:val="none" w:sz="0" w:space="0" w:color="auto"/>
        <w:right w:val="none" w:sz="0" w:space="0" w:color="auto"/>
      </w:divBdr>
    </w:div>
    <w:div w:id="352805095">
      <w:bodyDiv w:val="1"/>
      <w:marLeft w:val="0"/>
      <w:marRight w:val="0"/>
      <w:marTop w:val="0"/>
      <w:marBottom w:val="0"/>
      <w:divBdr>
        <w:top w:val="none" w:sz="0" w:space="0" w:color="auto"/>
        <w:left w:val="none" w:sz="0" w:space="0" w:color="auto"/>
        <w:bottom w:val="none" w:sz="0" w:space="0" w:color="auto"/>
        <w:right w:val="none" w:sz="0" w:space="0" w:color="auto"/>
      </w:divBdr>
    </w:div>
    <w:div w:id="383140260">
      <w:bodyDiv w:val="1"/>
      <w:marLeft w:val="0"/>
      <w:marRight w:val="0"/>
      <w:marTop w:val="0"/>
      <w:marBottom w:val="0"/>
      <w:divBdr>
        <w:top w:val="none" w:sz="0" w:space="0" w:color="auto"/>
        <w:left w:val="none" w:sz="0" w:space="0" w:color="auto"/>
        <w:bottom w:val="none" w:sz="0" w:space="0" w:color="auto"/>
        <w:right w:val="none" w:sz="0" w:space="0" w:color="auto"/>
      </w:divBdr>
    </w:div>
    <w:div w:id="395251029">
      <w:bodyDiv w:val="1"/>
      <w:marLeft w:val="0"/>
      <w:marRight w:val="0"/>
      <w:marTop w:val="0"/>
      <w:marBottom w:val="0"/>
      <w:divBdr>
        <w:top w:val="none" w:sz="0" w:space="0" w:color="auto"/>
        <w:left w:val="none" w:sz="0" w:space="0" w:color="auto"/>
        <w:bottom w:val="none" w:sz="0" w:space="0" w:color="auto"/>
        <w:right w:val="none" w:sz="0" w:space="0" w:color="auto"/>
      </w:divBdr>
      <w:divsChild>
        <w:div w:id="429929730">
          <w:marLeft w:val="0"/>
          <w:marRight w:val="0"/>
          <w:marTop w:val="0"/>
          <w:marBottom w:val="0"/>
          <w:divBdr>
            <w:top w:val="none" w:sz="0" w:space="0" w:color="auto"/>
            <w:left w:val="none" w:sz="0" w:space="0" w:color="auto"/>
            <w:bottom w:val="none" w:sz="0" w:space="0" w:color="auto"/>
            <w:right w:val="none" w:sz="0" w:space="0" w:color="auto"/>
          </w:divBdr>
          <w:divsChild>
            <w:div w:id="1870026792">
              <w:marLeft w:val="0"/>
              <w:marRight w:val="0"/>
              <w:marTop w:val="0"/>
              <w:marBottom w:val="0"/>
              <w:divBdr>
                <w:top w:val="none" w:sz="0" w:space="0" w:color="auto"/>
                <w:left w:val="none" w:sz="0" w:space="0" w:color="auto"/>
                <w:bottom w:val="none" w:sz="0" w:space="0" w:color="auto"/>
                <w:right w:val="none" w:sz="0" w:space="0" w:color="auto"/>
              </w:divBdr>
              <w:divsChild>
                <w:div w:id="352846868">
                  <w:marLeft w:val="-240"/>
                  <w:marRight w:val="-240"/>
                  <w:marTop w:val="0"/>
                  <w:marBottom w:val="0"/>
                  <w:divBdr>
                    <w:top w:val="none" w:sz="0" w:space="0" w:color="auto"/>
                    <w:left w:val="none" w:sz="0" w:space="0" w:color="auto"/>
                    <w:bottom w:val="none" w:sz="0" w:space="0" w:color="auto"/>
                    <w:right w:val="none" w:sz="0" w:space="0" w:color="auto"/>
                  </w:divBdr>
                  <w:divsChild>
                    <w:div w:id="385841488">
                      <w:marLeft w:val="0"/>
                      <w:marRight w:val="0"/>
                      <w:marTop w:val="0"/>
                      <w:marBottom w:val="0"/>
                      <w:divBdr>
                        <w:top w:val="none" w:sz="0" w:space="0" w:color="auto"/>
                        <w:left w:val="none" w:sz="0" w:space="0" w:color="auto"/>
                        <w:bottom w:val="none" w:sz="0" w:space="0" w:color="auto"/>
                        <w:right w:val="none" w:sz="0" w:space="0" w:color="auto"/>
                      </w:divBdr>
                      <w:divsChild>
                        <w:div w:id="1000813448">
                          <w:marLeft w:val="0"/>
                          <w:marRight w:val="0"/>
                          <w:marTop w:val="0"/>
                          <w:marBottom w:val="0"/>
                          <w:divBdr>
                            <w:top w:val="none" w:sz="0" w:space="0" w:color="auto"/>
                            <w:left w:val="none" w:sz="0" w:space="0" w:color="auto"/>
                            <w:bottom w:val="none" w:sz="0" w:space="0" w:color="auto"/>
                            <w:right w:val="none" w:sz="0" w:space="0" w:color="auto"/>
                          </w:divBdr>
                        </w:div>
                        <w:div w:id="1875733779">
                          <w:marLeft w:val="0"/>
                          <w:marRight w:val="0"/>
                          <w:marTop w:val="0"/>
                          <w:marBottom w:val="0"/>
                          <w:divBdr>
                            <w:top w:val="none" w:sz="0" w:space="0" w:color="auto"/>
                            <w:left w:val="none" w:sz="0" w:space="0" w:color="auto"/>
                            <w:bottom w:val="none" w:sz="0" w:space="0" w:color="auto"/>
                            <w:right w:val="none" w:sz="0" w:space="0" w:color="auto"/>
                          </w:divBdr>
                          <w:divsChild>
                            <w:div w:id="670454809">
                              <w:marLeft w:val="165"/>
                              <w:marRight w:val="165"/>
                              <w:marTop w:val="0"/>
                              <w:marBottom w:val="0"/>
                              <w:divBdr>
                                <w:top w:val="none" w:sz="0" w:space="0" w:color="auto"/>
                                <w:left w:val="none" w:sz="0" w:space="0" w:color="auto"/>
                                <w:bottom w:val="none" w:sz="0" w:space="0" w:color="auto"/>
                                <w:right w:val="none" w:sz="0" w:space="0" w:color="auto"/>
                              </w:divBdr>
                              <w:divsChild>
                                <w:div w:id="1856726634">
                                  <w:marLeft w:val="0"/>
                                  <w:marRight w:val="0"/>
                                  <w:marTop w:val="0"/>
                                  <w:marBottom w:val="0"/>
                                  <w:divBdr>
                                    <w:top w:val="none" w:sz="0" w:space="0" w:color="auto"/>
                                    <w:left w:val="none" w:sz="0" w:space="0" w:color="auto"/>
                                    <w:bottom w:val="none" w:sz="0" w:space="0" w:color="auto"/>
                                    <w:right w:val="none" w:sz="0" w:space="0" w:color="auto"/>
                                  </w:divBdr>
                                  <w:divsChild>
                                    <w:div w:id="24453704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976861">
      <w:bodyDiv w:val="1"/>
      <w:marLeft w:val="0"/>
      <w:marRight w:val="0"/>
      <w:marTop w:val="0"/>
      <w:marBottom w:val="0"/>
      <w:divBdr>
        <w:top w:val="none" w:sz="0" w:space="0" w:color="auto"/>
        <w:left w:val="none" w:sz="0" w:space="0" w:color="auto"/>
        <w:bottom w:val="none" w:sz="0" w:space="0" w:color="auto"/>
        <w:right w:val="none" w:sz="0" w:space="0" w:color="auto"/>
      </w:divBdr>
    </w:div>
    <w:div w:id="552348967">
      <w:bodyDiv w:val="1"/>
      <w:marLeft w:val="0"/>
      <w:marRight w:val="0"/>
      <w:marTop w:val="0"/>
      <w:marBottom w:val="0"/>
      <w:divBdr>
        <w:top w:val="none" w:sz="0" w:space="0" w:color="auto"/>
        <w:left w:val="none" w:sz="0" w:space="0" w:color="auto"/>
        <w:bottom w:val="none" w:sz="0" w:space="0" w:color="auto"/>
        <w:right w:val="none" w:sz="0" w:space="0" w:color="auto"/>
      </w:divBdr>
    </w:div>
    <w:div w:id="584189264">
      <w:bodyDiv w:val="1"/>
      <w:marLeft w:val="0"/>
      <w:marRight w:val="0"/>
      <w:marTop w:val="0"/>
      <w:marBottom w:val="0"/>
      <w:divBdr>
        <w:top w:val="none" w:sz="0" w:space="0" w:color="auto"/>
        <w:left w:val="none" w:sz="0" w:space="0" w:color="auto"/>
        <w:bottom w:val="none" w:sz="0" w:space="0" w:color="auto"/>
        <w:right w:val="none" w:sz="0" w:space="0" w:color="auto"/>
      </w:divBdr>
    </w:div>
    <w:div w:id="595407625">
      <w:bodyDiv w:val="1"/>
      <w:marLeft w:val="0"/>
      <w:marRight w:val="0"/>
      <w:marTop w:val="0"/>
      <w:marBottom w:val="0"/>
      <w:divBdr>
        <w:top w:val="none" w:sz="0" w:space="0" w:color="auto"/>
        <w:left w:val="none" w:sz="0" w:space="0" w:color="auto"/>
        <w:bottom w:val="none" w:sz="0" w:space="0" w:color="auto"/>
        <w:right w:val="none" w:sz="0" w:space="0" w:color="auto"/>
      </w:divBdr>
    </w:div>
    <w:div w:id="662851804">
      <w:bodyDiv w:val="1"/>
      <w:marLeft w:val="0"/>
      <w:marRight w:val="0"/>
      <w:marTop w:val="0"/>
      <w:marBottom w:val="0"/>
      <w:divBdr>
        <w:top w:val="none" w:sz="0" w:space="0" w:color="auto"/>
        <w:left w:val="none" w:sz="0" w:space="0" w:color="auto"/>
        <w:bottom w:val="none" w:sz="0" w:space="0" w:color="auto"/>
        <w:right w:val="none" w:sz="0" w:space="0" w:color="auto"/>
      </w:divBdr>
    </w:div>
    <w:div w:id="784735158">
      <w:bodyDiv w:val="1"/>
      <w:marLeft w:val="0"/>
      <w:marRight w:val="0"/>
      <w:marTop w:val="0"/>
      <w:marBottom w:val="0"/>
      <w:divBdr>
        <w:top w:val="none" w:sz="0" w:space="0" w:color="auto"/>
        <w:left w:val="none" w:sz="0" w:space="0" w:color="auto"/>
        <w:bottom w:val="none" w:sz="0" w:space="0" w:color="auto"/>
        <w:right w:val="none" w:sz="0" w:space="0" w:color="auto"/>
      </w:divBdr>
    </w:div>
    <w:div w:id="938682522">
      <w:bodyDiv w:val="1"/>
      <w:marLeft w:val="0"/>
      <w:marRight w:val="0"/>
      <w:marTop w:val="0"/>
      <w:marBottom w:val="0"/>
      <w:divBdr>
        <w:top w:val="none" w:sz="0" w:space="0" w:color="auto"/>
        <w:left w:val="none" w:sz="0" w:space="0" w:color="auto"/>
        <w:bottom w:val="none" w:sz="0" w:space="0" w:color="auto"/>
        <w:right w:val="none" w:sz="0" w:space="0" w:color="auto"/>
      </w:divBdr>
    </w:div>
    <w:div w:id="960578786">
      <w:bodyDiv w:val="1"/>
      <w:marLeft w:val="0"/>
      <w:marRight w:val="0"/>
      <w:marTop w:val="0"/>
      <w:marBottom w:val="0"/>
      <w:divBdr>
        <w:top w:val="none" w:sz="0" w:space="0" w:color="auto"/>
        <w:left w:val="none" w:sz="0" w:space="0" w:color="auto"/>
        <w:bottom w:val="none" w:sz="0" w:space="0" w:color="auto"/>
        <w:right w:val="none" w:sz="0" w:space="0" w:color="auto"/>
      </w:divBdr>
    </w:div>
    <w:div w:id="1041128405">
      <w:bodyDiv w:val="1"/>
      <w:marLeft w:val="0"/>
      <w:marRight w:val="0"/>
      <w:marTop w:val="0"/>
      <w:marBottom w:val="0"/>
      <w:divBdr>
        <w:top w:val="none" w:sz="0" w:space="0" w:color="auto"/>
        <w:left w:val="none" w:sz="0" w:space="0" w:color="auto"/>
        <w:bottom w:val="none" w:sz="0" w:space="0" w:color="auto"/>
        <w:right w:val="none" w:sz="0" w:space="0" w:color="auto"/>
      </w:divBdr>
    </w:div>
    <w:div w:id="1050567374">
      <w:bodyDiv w:val="1"/>
      <w:marLeft w:val="0"/>
      <w:marRight w:val="0"/>
      <w:marTop w:val="0"/>
      <w:marBottom w:val="0"/>
      <w:divBdr>
        <w:top w:val="none" w:sz="0" w:space="0" w:color="auto"/>
        <w:left w:val="none" w:sz="0" w:space="0" w:color="auto"/>
        <w:bottom w:val="none" w:sz="0" w:space="0" w:color="auto"/>
        <w:right w:val="none" w:sz="0" w:space="0" w:color="auto"/>
      </w:divBdr>
    </w:div>
    <w:div w:id="1069158852">
      <w:bodyDiv w:val="1"/>
      <w:marLeft w:val="0"/>
      <w:marRight w:val="0"/>
      <w:marTop w:val="0"/>
      <w:marBottom w:val="0"/>
      <w:divBdr>
        <w:top w:val="none" w:sz="0" w:space="0" w:color="auto"/>
        <w:left w:val="none" w:sz="0" w:space="0" w:color="auto"/>
        <w:bottom w:val="none" w:sz="0" w:space="0" w:color="auto"/>
        <w:right w:val="none" w:sz="0" w:space="0" w:color="auto"/>
      </w:divBdr>
    </w:div>
    <w:div w:id="1071196993">
      <w:bodyDiv w:val="1"/>
      <w:marLeft w:val="0"/>
      <w:marRight w:val="0"/>
      <w:marTop w:val="0"/>
      <w:marBottom w:val="0"/>
      <w:divBdr>
        <w:top w:val="none" w:sz="0" w:space="0" w:color="auto"/>
        <w:left w:val="none" w:sz="0" w:space="0" w:color="auto"/>
        <w:bottom w:val="none" w:sz="0" w:space="0" w:color="auto"/>
        <w:right w:val="none" w:sz="0" w:space="0" w:color="auto"/>
      </w:divBdr>
    </w:div>
    <w:div w:id="1085228348">
      <w:bodyDiv w:val="1"/>
      <w:marLeft w:val="0"/>
      <w:marRight w:val="0"/>
      <w:marTop w:val="0"/>
      <w:marBottom w:val="0"/>
      <w:divBdr>
        <w:top w:val="none" w:sz="0" w:space="0" w:color="auto"/>
        <w:left w:val="none" w:sz="0" w:space="0" w:color="auto"/>
        <w:bottom w:val="none" w:sz="0" w:space="0" w:color="auto"/>
        <w:right w:val="none" w:sz="0" w:space="0" w:color="auto"/>
      </w:divBdr>
    </w:div>
    <w:div w:id="1149902841">
      <w:bodyDiv w:val="1"/>
      <w:marLeft w:val="0"/>
      <w:marRight w:val="0"/>
      <w:marTop w:val="0"/>
      <w:marBottom w:val="0"/>
      <w:divBdr>
        <w:top w:val="none" w:sz="0" w:space="0" w:color="auto"/>
        <w:left w:val="none" w:sz="0" w:space="0" w:color="auto"/>
        <w:bottom w:val="none" w:sz="0" w:space="0" w:color="auto"/>
        <w:right w:val="none" w:sz="0" w:space="0" w:color="auto"/>
      </w:divBdr>
    </w:div>
    <w:div w:id="1255824441">
      <w:bodyDiv w:val="1"/>
      <w:marLeft w:val="0"/>
      <w:marRight w:val="0"/>
      <w:marTop w:val="0"/>
      <w:marBottom w:val="0"/>
      <w:divBdr>
        <w:top w:val="none" w:sz="0" w:space="0" w:color="auto"/>
        <w:left w:val="none" w:sz="0" w:space="0" w:color="auto"/>
        <w:bottom w:val="none" w:sz="0" w:space="0" w:color="auto"/>
        <w:right w:val="none" w:sz="0" w:space="0" w:color="auto"/>
      </w:divBdr>
    </w:div>
    <w:div w:id="1300841549">
      <w:bodyDiv w:val="1"/>
      <w:marLeft w:val="0"/>
      <w:marRight w:val="0"/>
      <w:marTop w:val="0"/>
      <w:marBottom w:val="0"/>
      <w:divBdr>
        <w:top w:val="none" w:sz="0" w:space="0" w:color="auto"/>
        <w:left w:val="none" w:sz="0" w:space="0" w:color="auto"/>
        <w:bottom w:val="none" w:sz="0" w:space="0" w:color="auto"/>
        <w:right w:val="none" w:sz="0" w:space="0" w:color="auto"/>
      </w:divBdr>
    </w:div>
    <w:div w:id="1313679788">
      <w:bodyDiv w:val="1"/>
      <w:marLeft w:val="0"/>
      <w:marRight w:val="0"/>
      <w:marTop w:val="0"/>
      <w:marBottom w:val="0"/>
      <w:divBdr>
        <w:top w:val="none" w:sz="0" w:space="0" w:color="auto"/>
        <w:left w:val="none" w:sz="0" w:space="0" w:color="auto"/>
        <w:bottom w:val="none" w:sz="0" w:space="0" w:color="auto"/>
        <w:right w:val="none" w:sz="0" w:space="0" w:color="auto"/>
      </w:divBdr>
    </w:div>
    <w:div w:id="1546673503">
      <w:bodyDiv w:val="1"/>
      <w:marLeft w:val="0"/>
      <w:marRight w:val="0"/>
      <w:marTop w:val="0"/>
      <w:marBottom w:val="0"/>
      <w:divBdr>
        <w:top w:val="none" w:sz="0" w:space="0" w:color="auto"/>
        <w:left w:val="none" w:sz="0" w:space="0" w:color="auto"/>
        <w:bottom w:val="none" w:sz="0" w:space="0" w:color="auto"/>
        <w:right w:val="none" w:sz="0" w:space="0" w:color="auto"/>
      </w:divBdr>
    </w:div>
    <w:div w:id="1562710427">
      <w:bodyDiv w:val="1"/>
      <w:marLeft w:val="0"/>
      <w:marRight w:val="0"/>
      <w:marTop w:val="0"/>
      <w:marBottom w:val="0"/>
      <w:divBdr>
        <w:top w:val="none" w:sz="0" w:space="0" w:color="auto"/>
        <w:left w:val="none" w:sz="0" w:space="0" w:color="auto"/>
        <w:bottom w:val="none" w:sz="0" w:space="0" w:color="auto"/>
        <w:right w:val="none" w:sz="0" w:space="0" w:color="auto"/>
      </w:divBdr>
    </w:div>
    <w:div w:id="1727753139">
      <w:bodyDiv w:val="1"/>
      <w:marLeft w:val="0"/>
      <w:marRight w:val="0"/>
      <w:marTop w:val="0"/>
      <w:marBottom w:val="0"/>
      <w:divBdr>
        <w:top w:val="none" w:sz="0" w:space="0" w:color="auto"/>
        <w:left w:val="none" w:sz="0" w:space="0" w:color="auto"/>
        <w:bottom w:val="none" w:sz="0" w:space="0" w:color="auto"/>
        <w:right w:val="none" w:sz="0" w:space="0" w:color="auto"/>
      </w:divBdr>
    </w:div>
    <w:div w:id="1739325940">
      <w:bodyDiv w:val="1"/>
      <w:marLeft w:val="0"/>
      <w:marRight w:val="0"/>
      <w:marTop w:val="0"/>
      <w:marBottom w:val="0"/>
      <w:divBdr>
        <w:top w:val="none" w:sz="0" w:space="0" w:color="auto"/>
        <w:left w:val="none" w:sz="0" w:space="0" w:color="auto"/>
        <w:bottom w:val="none" w:sz="0" w:space="0" w:color="auto"/>
        <w:right w:val="none" w:sz="0" w:space="0" w:color="auto"/>
      </w:divBdr>
    </w:div>
    <w:div w:id="1852330440">
      <w:bodyDiv w:val="1"/>
      <w:marLeft w:val="0"/>
      <w:marRight w:val="0"/>
      <w:marTop w:val="0"/>
      <w:marBottom w:val="0"/>
      <w:divBdr>
        <w:top w:val="none" w:sz="0" w:space="0" w:color="auto"/>
        <w:left w:val="none" w:sz="0" w:space="0" w:color="auto"/>
        <w:bottom w:val="none" w:sz="0" w:space="0" w:color="auto"/>
        <w:right w:val="none" w:sz="0" w:space="0" w:color="auto"/>
      </w:divBdr>
      <w:divsChild>
        <w:div w:id="835153734">
          <w:marLeft w:val="0"/>
          <w:marRight w:val="0"/>
          <w:marTop w:val="0"/>
          <w:marBottom w:val="0"/>
          <w:divBdr>
            <w:top w:val="none" w:sz="0" w:space="0" w:color="auto"/>
            <w:left w:val="none" w:sz="0" w:space="0" w:color="auto"/>
            <w:bottom w:val="none" w:sz="0" w:space="0" w:color="auto"/>
            <w:right w:val="none" w:sz="0" w:space="0" w:color="auto"/>
          </w:divBdr>
        </w:div>
      </w:divsChild>
    </w:div>
    <w:div w:id="1855849680">
      <w:bodyDiv w:val="1"/>
      <w:marLeft w:val="0"/>
      <w:marRight w:val="0"/>
      <w:marTop w:val="0"/>
      <w:marBottom w:val="0"/>
      <w:divBdr>
        <w:top w:val="none" w:sz="0" w:space="0" w:color="auto"/>
        <w:left w:val="none" w:sz="0" w:space="0" w:color="auto"/>
        <w:bottom w:val="none" w:sz="0" w:space="0" w:color="auto"/>
        <w:right w:val="none" w:sz="0" w:space="0" w:color="auto"/>
      </w:divBdr>
    </w:div>
    <w:div w:id="1856766466">
      <w:bodyDiv w:val="1"/>
      <w:marLeft w:val="0"/>
      <w:marRight w:val="0"/>
      <w:marTop w:val="0"/>
      <w:marBottom w:val="0"/>
      <w:divBdr>
        <w:top w:val="none" w:sz="0" w:space="0" w:color="auto"/>
        <w:left w:val="none" w:sz="0" w:space="0" w:color="auto"/>
        <w:bottom w:val="none" w:sz="0" w:space="0" w:color="auto"/>
        <w:right w:val="none" w:sz="0" w:space="0" w:color="auto"/>
      </w:divBdr>
    </w:div>
    <w:div w:id="1884635529">
      <w:bodyDiv w:val="1"/>
      <w:marLeft w:val="0"/>
      <w:marRight w:val="0"/>
      <w:marTop w:val="0"/>
      <w:marBottom w:val="0"/>
      <w:divBdr>
        <w:top w:val="none" w:sz="0" w:space="0" w:color="auto"/>
        <w:left w:val="none" w:sz="0" w:space="0" w:color="auto"/>
        <w:bottom w:val="none" w:sz="0" w:space="0" w:color="auto"/>
        <w:right w:val="none" w:sz="0" w:space="0" w:color="auto"/>
      </w:divBdr>
    </w:div>
    <w:div w:id="1952711272">
      <w:bodyDiv w:val="1"/>
      <w:marLeft w:val="0"/>
      <w:marRight w:val="0"/>
      <w:marTop w:val="0"/>
      <w:marBottom w:val="0"/>
      <w:divBdr>
        <w:top w:val="none" w:sz="0" w:space="0" w:color="auto"/>
        <w:left w:val="none" w:sz="0" w:space="0" w:color="auto"/>
        <w:bottom w:val="none" w:sz="0" w:space="0" w:color="auto"/>
        <w:right w:val="none" w:sz="0" w:space="0" w:color="auto"/>
      </w:divBdr>
    </w:div>
    <w:div w:id="2021539349">
      <w:bodyDiv w:val="1"/>
      <w:marLeft w:val="0"/>
      <w:marRight w:val="0"/>
      <w:marTop w:val="0"/>
      <w:marBottom w:val="0"/>
      <w:divBdr>
        <w:top w:val="none" w:sz="0" w:space="0" w:color="auto"/>
        <w:left w:val="none" w:sz="0" w:space="0" w:color="auto"/>
        <w:bottom w:val="none" w:sz="0" w:space="0" w:color="auto"/>
        <w:right w:val="none" w:sz="0" w:space="0" w:color="auto"/>
      </w:divBdr>
    </w:div>
    <w:div w:id="2042243968">
      <w:bodyDiv w:val="1"/>
      <w:marLeft w:val="0"/>
      <w:marRight w:val="0"/>
      <w:marTop w:val="0"/>
      <w:marBottom w:val="0"/>
      <w:divBdr>
        <w:top w:val="none" w:sz="0" w:space="0" w:color="auto"/>
        <w:left w:val="none" w:sz="0" w:space="0" w:color="auto"/>
        <w:bottom w:val="none" w:sz="0" w:space="0" w:color="auto"/>
        <w:right w:val="none" w:sz="0" w:space="0" w:color="auto"/>
      </w:divBdr>
      <w:divsChild>
        <w:div w:id="560287659">
          <w:marLeft w:val="0"/>
          <w:marRight w:val="0"/>
          <w:marTop w:val="0"/>
          <w:marBottom w:val="0"/>
          <w:divBdr>
            <w:top w:val="none" w:sz="0" w:space="0" w:color="auto"/>
            <w:left w:val="none" w:sz="0" w:space="0" w:color="auto"/>
            <w:bottom w:val="none" w:sz="0" w:space="0" w:color="auto"/>
            <w:right w:val="none" w:sz="0" w:space="0" w:color="auto"/>
          </w:divBdr>
          <w:divsChild>
            <w:div w:id="1620913643">
              <w:marLeft w:val="0"/>
              <w:marRight w:val="0"/>
              <w:marTop w:val="0"/>
              <w:marBottom w:val="0"/>
              <w:divBdr>
                <w:top w:val="none" w:sz="0" w:space="0" w:color="auto"/>
                <w:left w:val="none" w:sz="0" w:space="0" w:color="auto"/>
                <w:bottom w:val="none" w:sz="0" w:space="0" w:color="auto"/>
                <w:right w:val="none" w:sz="0" w:space="0" w:color="auto"/>
              </w:divBdr>
              <w:divsChild>
                <w:div w:id="1699892906">
                  <w:marLeft w:val="-240"/>
                  <w:marRight w:val="-240"/>
                  <w:marTop w:val="0"/>
                  <w:marBottom w:val="0"/>
                  <w:divBdr>
                    <w:top w:val="none" w:sz="0" w:space="0" w:color="auto"/>
                    <w:left w:val="none" w:sz="0" w:space="0" w:color="auto"/>
                    <w:bottom w:val="none" w:sz="0" w:space="0" w:color="auto"/>
                    <w:right w:val="none" w:sz="0" w:space="0" w:color="auto"/>
                  </w:divBdr>
                  <w:divsChild>
                    <w:div w:id="805853883">
                      <w:marLeft w:val="0"/>
                      <w:marRight w:val="0"/>
                      <w:marTop w:val="0"/>
                      <w:marBottom w:val="0"/>
                      <w:divBdr>
                        <w:top w:val="none" w:sz="0" w:space="0" w:color="auto"/>
                        <w:left w:val="none" w:sz="0" w:space="0" w:color="auto"/>
                        <w:bottom w:val="none" w:sz="0" w:space="0" w:color="auto"/>
                        <w:right w:val="none" w:sz="0" w:space="0" w:color="auto"/>
                      </w:divBdr>
                      <w:divsChild>
                        <w:div w:id="4830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938770">
      <w:bodyDiv w:val="1"/>
      <w:marLeft w:val="0"/>
      <w:marRight w:val="0"/>
      <w:marTop w:val="0"/>
      <w:marBottom w:val="0"/>
      <w:divBdr>
        <w:top w:val="none" w:sz="0" w:space="0" w:color="auto"/>
        <w:left w:val="none" w:sz="0" w:space="0" w:color="auto"/>
        <w:bottom w:val="none" w:sz="0" w:space="0" w:color="auto"/>
        <w:right w:val="none" w:sz="0" w:space="0" w:color="auto"/>
      </w:divBdr>
      <w:divsChild>
        <w:div w:id="2097944097">
          <w:marLeft w:val="0"/>
          <w:marRight w:val="0"/>
          <w:marTop w:val="0"/>
          <w:marBottom w:val="0"/>
          <w:divBdr>
            <w:top w:val="none" w:sz="0" w:space="0" w:color="auto"/>
            <w:left w:val="none" w:sz="0" w:space="0" w:color="auto"/>
            <w:bottom w:val="none" w:sz="0" w:space="0" w:color="auto"/>
            <w:right w:val="none" w:sz="0" w:space="0" w:color="auto"/>
          </w:divBdr>
          <w:divsChild>
            <w:div w:id="250553059">
              <w:marLeft w:val="0"/>
              <w:marRight w:val="0"/>
              <w:marTop w:val="0"/>
              <w:marBottom w:val="0"/>
              <w:divBdr>
                <w:top w:val="none" w:sz="0" w:space="0" w:color="auto"/>
                <w:left w:val="none" w:sz="0" w:space="0" w:color="auto"/>
                <w:bottom w:val="none" w:sz="0" w:space="0" w:color="auto"/>
                <w:right w:val="none" w:sz="0" w:space="0" w:color="auto"/>
              </w:divBdr>
              <w:divsChild>
                <w:div w:id="1204830483">
                  <w:marLeft w:val="-240"/>
                  <w:marRight w:val="-240"/>
                  <w:marTop w:val="0"/>
                  <w:marBottom w:val="0"/>
                  <w:divBdr>
                    <w:top w:val="none" w:sz="0" w:space="0" w:color="auto"/>
                    <w:left w:val="none" w:sz="0" w:space="0" w:color="auto"/>
                    <w:bottom w:val="none" w:sz="0" w:space="0" w:color="auto"/>
                    <w:right w:val="none" w:sz="0" w:space="0" w:color="auto"/>
                  </w:divBdr>
                  <w:divsChild>
                    <w:div w:id="784540563">
                      <w:marLeft w:val="0"/>
                      <w:marRight w:val="0"/>
                      <w:marTop w:val="0"/>
                      <w:marBottom w:val="0"/>
                      <w:divBdr>
                        <w:top w:val="none" w:sz="0" w:space="0" w:color="auto"/>
                        <w:left w:val="none" w:sz="0" w:space="0" w:color="auto"/>
                        <w:bottom w:val="none" w:sz="0" w:space="0" w:color="auto"/>
                        <w:right w:val="none" w:sz="0" w:space="0" w:color="auto"/>
                      </w:divBdr>
                      <w:divsChild>
                        <w:div w:id="4075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985725">
      <w:bodyDiv w:val="1"/>
      <w:marLeft w:val="0"/>
      <w:marRight w:val="0"/>
      <w:marTop w:val="0"/>
      <w:marBottom w:val="0"/>
      <w:divBdr>
        <w:top w:val="none" w:sz="0" w:space="0" w:color="auto"/>
        <w:left w:val="none" w:sz="0" w:space="0" w:color="auto"/>
        <w:bottom w:val="none" w:sz="0" w:space="0" w:color="auto"/>
        <w:right w:val="none" w:sz="0" w:space="0" w:color="auto"/>
      </w:divBdr>
      <w:divsChild>
        <w:div w:id="1419710879">
          <w:marLeft w:val="0"/>
          <w:marRight w:val="0"/>
          <w:marTop w:val="0"/>
          <w:marBottom w:val="0"/>
          <w:divBdr>
            <w:top w:val="none" w:sz="0" w:space="0" w:color="auto"/>
            <w:left w:val="none" w:sz="0" w:space="0" w:color="auto"/>
            <w:bottom w:val="none" w:sz="0" w:space="0" w:color="auto"/>
            <w:right w:val="none" w:sz="0" w:space="0" w:color="auto"/>
          </w:divBdr>
        </w:div>
      </w:divsChild>
    </w:div>
    <w:div w:id="2137025487">
      <w:bodyDiv w:val="1"/>
      <w:marLeft w:val="0"/>
      <w:marRight w:val="0"/>
      <w:marTop w:val="0"/>
      <w:marBottom w:val="0"/>
      <w:divBdr>
        <w:top w:val="none" w:sz="0" w:space="0" w:color="auto"/>
        <w:left w:val="none" w:sz="0" w:space="0" w:color="auto"/>
        <w:bottom w:val="none" w:sz="0" w:space="0" w:color="auto"/>
        <w:right w:val="none" w:sz="0" w:space="0" w:color="auto"/>
      </w:divBdr>
    </w:div>
    <w:div w:id="214430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jpeg"/><Relationship Id="rId18" Type="http://schemas.openxmlformats.org/officeDocument/2006/relationships/hyperlink" Target="https://blog.ariase.com/mobile/dossiers/apn-point-acces-reseau-smartphon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1.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0.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9.jpe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5c244-911a-475f-aef2-4338b0209efb">
      <Terms xmlns="http://schemas.microsoft.com/office/infopath/2007/PartnerControls"/>
    </lcf76f155ced4ddcb4097134ff3c332f>
    <TaxCatchAll xmlns="e16c1e15-5227-4d7e-850f-9e79f8f300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1FA6AAB4032F49AB2D51066262CDD6" ma:contentTypeVersion="18" ma:contentTypeDescription="Crée un document." ma:contentTypeScope="" ma:versionID="3114b9a969379cd5910c6898811fd469">
  <xsd:schema xmlns:xsd="http://www.w3.org/2001/XMLSchema" xmlns:xs="http://www.w3.org/2001/XMLSchema" xmlns:p="http://schemas.microsoft.com/office/2006/metadata/properties" xmlns:ns2="e16c1e15-5227-4d7e-850f-9e79f8f30059" xmlns:ns3="fc25c244-911a-475f-aef2-4338b0209efb" targetNamespace="http://schemas.microsoft.com/office/2006/metadata/properties" ma:root="true" ma:fieldsID="b566b063471447940b650407c093f7a6" ns2:_="" ns3:_="">
    <xsd:import namespace="e16c1e15-5227-4d7e-850f-9e79f8f30059"/>
    <xsd:import namespace="fc25c244-911a-475f-aef2-4338b0209e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c1e15-5227-4d7e-850f-9e79f8f30059"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323f9d83-c18a-4198-8d6b-b05bacf86131}" ma:internalName="TaxCatchAll" ma:showField="CatchAllData" ma:web="e16c1e15-5227-4d7e-850f-9e79f8f300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25c244-911a-475f-aef2-4338b0209e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96ccf5b-c3c9-4a1d-bf86-dd9219950c6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86B62-53B3-4E00-8CD3-C2F5637C26E8}">
  <ds:schemaRefs>
    <ds:schemaRef ds:uri="http://schemas.openxmlformats.org/officeDocument/2006/bibliography"/>
  </ds:schemaRefs>
</ds:datastoreItem>
</file>

<file path=customXml/itemProps2.xml><?xml version="1.0" encoding="utf-8"?>
<ds:datastoreItem xmlns:ds="http://schemas.openxmlformats.org/officeDocument/2006/customXml" ds:itemID="{71E2F138-D6F4-4990-8EAB-C66CA59F5A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07C80D-0A08-4885-B04F-ABF4B7611258}">
  <ds:schemaRefs>
    <ds:schemaRef ds:uri="http://schemas.microsoft.com/sharepoint/v3/contenttype/forms"/>
  </ds:schemaRefs>
</ds:datastoreItem>
</file>

<file path=customXml/itemProps4.xml><?xml version="1.0" encoding="utf-8"?>
<ds:datastoreItem xmlns:ds="http://schemas.openxmlformats.org/officeDocument/2006/customXml" ds:itemID="{7703E898-D81A-4A81-B649-06AA38D1358D}"/>
</file>

<file path=docProps/app.xml><?xml version="1.0" encoding="utf-8"?>
<Properties xmlns="http://schemas.openxmlformats.org/officeDocument/2006/extended-properties" xmlns:vt="http://schemas.openxmlformats.org/officeDocument/2006/docPropsVTypes">
  <Template>Normal</Template>
  <TotalTime>1490</TotalTime>
  <Pages>11</Pages>
  <Words>2615</Words>
  <Characters>13286</Characters>
  <Application>Microsoft Office Word</Application>
  <DocSecurity>0</DocSecurity>
  <Lines>359</Lines>
  <Paragraphs>209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 Lucas</dc:creator>
  <cp:keywords/>
  <dc:description/>
  <cp:lastModifiedBy>Tomy Puygauthier</cp:lastModifiedBy>
  <cp:revision>302</cp:revision>
  <cp:lastPrinted>2020-12-23T09:25:00Z</cp:lastPrinted>
  <dcterms:created xsi:type="dcterms:W3CDTF">2020-12-23T10:42:00Z</dcterms:created>
  <dcterms:modified xsi:type="dcterms:W3CDTF">2022-04-20T09:45:00Z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0x010100F41FA6AAB4032F49AB2D51066262CDD6</vt:lpwstr>
  </property>
</Properties>
</file>